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3C" w:rsidRPr="00E71D1F" w:rsidRDefault="00603F3C" w:rsidP="00603F3C">
      <w:pPr>
        <w:jc w:val="center"/>
        <w:rPr>
          <w:spacing w:val="20"/>
        </w:rPr>
      </w:pPr>
      <w:r w:rsidRPr="00E71D1F">
        <w:rPr>
          <w:noProof/>
          <w:spacing w:val="20"/>
          <w:lang w:eastAsia="ru-RU"/>
        </w:rPr>
        <w:drawing>
          <wp:inline distT="0" distB="0" distL="0" distR="0" wp14:anchorId="39A77133" wp14:editId="67AE74F6">
            <wp:extent cx="616585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3C" w:rsidRPr="00E71D1F" w:rsidRDefault="00603F3C" w:rsidP="00603F3C">
      <w:pPr>
        <w:jc w:val="center"/>
        <w:rPr>
          <w:spacing w:val="20"/>
        </w:rPr>
      </w:pPr>
    </w:p>
    <w:p w:rsidR="00603F3C" w:rsidRPr="00E71D1F" w:rsidRDefault="00603F3C" w:rsidP="00603F3C">
      <w:pPr>
        <w:pStyle w:val="a3"/>
      </w:pPr>
      <w:r w:rsidRPr="00E71D1F">
        <w:t>СОВЕТ  КУРЧАНСКОГО СЕЛЬСКОГО ПОСЕЛЕНИЯ</w:t>
      </w:r>
    </w:p>
    <w:p w:rsidR="00603F3C" w:rsidRPr="00E71D1F" w:rsidRDefault="00603F3C" w:rsidP="00603F3C">
      <w:pPr>
        <w:jc w:val="center"/>
        <w:rPr>
          <w:b/>
          <w:sz w:val="14"/>
          <w:szCs w:val="14"/>
        </w:rPr>
      </w:pPr>
      <w:r w:rsidRPr="00E71D1F">
        <w:rPr>
          <w:b/>
          <w:sz w:val="28"/>
          <w:szCs w:val="28"/>
        </w:rPr>
        <w:t>ТЕМРЮКСКОГО РАЙОНА</w:t>
      </w:r>
    </w:p>
    <w:p w:rsidR="00603F3C" w:rsidRPr="00E71D1F" w:rsidRDefault="00603F3C" w:rsidP="00603F3C">
      <w:pPr>
        <w:jc w:val="center"/>
        <w:rPr>
          <w:b/>
          <w:sz w:val="14"/>
          <w:szCs w:val="14"/>
        </w:rPr>
      </w:pPr>
    </w:p>
    <w:p w:rsidR="00603F3C" w:rsidRPr="00E71D1F" w:rsidRDefault="00603F3C" w:rsidP="00603F3C">
      <w:pPr>
        <w:jc w:val="center"/>
        <w:rPr>
          <w:b/>
          <w:sz w:val="28"/>
          <w:szCs w:val="28"/>
        </w:rPr>
      </w:pPr>
      <w:r w:rsidRPr="00E71D1F">
        <w:rPr>
          <w:b/>
          <w:sz w:val="28"/>
          <w:szCs w:val="28"/>
        </w:rPr>
        <w:t>Р Е Ш Е Н И Е  № _____</w:t>
      </w:r>
    </w:p>
    <w:p w:rsidR="00603F3C" w:rsidRPr="00E71D1F" w:rsidRDefault="00603F3C" w:rsidP="00603F3C">
      <w:pPr>
        <w:jc w:val="center"/>
        <w:rPr>
          <w:b/>
          <w:sz w:val="14"/>
          <w:szCs w:val="14"/>
        </w:rPr>
      </w:pPr>
    </w:p>
    <w:p w:rsidR="00603F3C" w:rsidRPr="00E71D1F" w:rsidRDefault="00603F3C" w:rsidP="00603F3C">
      <w:pPr>
        <w:jc w:val="center"/>
        <w:rPr>
          <w:b/>
          <w:sz w:val="14"/>
          <w:szCs w:val="14"/>
        </w:rPr>
      </w:pPr>
    </w:p>
    <w:p w:rsidR="00603F3C" w:rsidRPr="00E71D1F" w:rsidRDefault="00603F3C" w:rsidP="00603F3C">
      <w:pPr>
        <w:jc w:val="center"/>
        <w:rPr>
          <w:sz w:val="28"/>
          <w:szCs w:val="28"/>
        </w:rPr>
      </w:pPr>
      <w:r w:rsidRPr="00E71D1F">
        <w:rPr>
          <w:sz w:val="28"/>
          <w:szCs w:val="28"/>
        </w:rPr>
        <w:t xml:space="preserve">_________  сессия                                                                                   </w:t>
      </w:r>
      <w:r w:rsidRPr="00E71D1F">
        <w:rPr>
          <w:sz w:val="28"/>
          <w:szCs w:val="28"/>
          <w:lang w:val="en-US"/>
        </w:rPr>
        <w:t>IV</w:t>
      </w:r>
      <w:r w:rsidRPr="00E71D1F">
        <w:rPr>
          <w:sz w:val="28"/>
          <w:szCs w:val="28"/>
        </w:rPr>
        <w:t xml:space="preserve"> созыва</w:t>
      </w:r>
    </w:p>
    <w:p w:rsidR="00603F3C" w:rsidRPr="00E71D1F" w:rsidRDefault="00603F3C" w:rsidP="00603F3C">
      <w:pPr>
        <w:jc w:val="center"/>
        <w:rPr>
          <w:sz w:val="28"/>
          <w:szCs w:val="28"/>
        </w:rPr>
      </w:pPr>
      <w:r w:rsidRPr="00E71D1F">
        <w:rPr>
          <w:sz w:val="28"/>
          <w:szCs w:val="28"/>
        </w:rPr>
        <w:t>_______________2021 года                                                             ст-ца Курчанская</w:t>
      </w:r>
    </w:p>
    <w:p w:rsidR="00603F3C" w:rsidRPr="00E71D1F" w:rsidRDefault="00603F3C" w:rsidP="00603F3C">
      <w:pPr>
        <w:jc w:val="both"/>
        <w:rPr>
          <w:sz w:val="28"/>
          <w:szCs w:val="28"/>
        </w:rPr>
      </w:pPr>
    </w:p>
    <w:p w:rsidR="00603F3C" w:rsidRPr="00E71D1F" w:rsidRDefault="00603F3C" w:rsidP="00603F3C">
      <w:pPr>
        <w:jc w:val="both"/>
        <w:rPr>
          <w:sz w:val="28"/>
          <w:szCs w:val="28"/>
        </w:rPr>
      </w:pPr>
    </w:p>
    <w:p w:rsidR="00603F3C" w:rsidRPr="00E71D1F" w:rsidRDefault="00603F3C" w:rsidP="00603F3C">
      <w:pPr>
        <w:ind w:firstLine="720"/>
        <w:jc w:val="center"/>
        <w:rPr>
          <w:b/>
          <w:sz w:val="28"/>
          <w:szCs w:val="28"/>
        </w:rPr>
      </w:pPr>
      <w:r w:rsidRPr="00E71D1F">
        <w:rPr>
          <w:b/>
          <w:sz w:val="28"/>
          <w:szCs w:val="28"/>
        </w:rPr>
        <w:t xml:space="preserve">О внесении изменений в решение </w:t>
      </w:r>
      <w:r w:rsidRPr="00E71D1F">
        <w:rPr>
          <w:b/>
          <w:sz w:val="28"/>
          <w:szCs w:val="28"/>
          <w:lang w:val="en-US"/>
        </w:rPr>
        <w:t>II</w:t>
      </w:r>
      <w:r w:rsidRPr="00E71D1F">
        <w:rPr>
          <w:b/>
          <w:sz w:val="28"/>
          <w:szCs w:val="28"/>
        </w:rPr>
        <w:t xml:space="preserve"> сессии Совета Курчанского сельского поселения Темрюкского района </w:t>
      </w:r>
      <w:r w:rsidRPr="00E71D1F">
        <w:rPr>
          <w:b/>
          <w:sz w:val="28"/>
          <w:szCs w:val="28"/>
          <w:lang w:val="en-US"/>
        </w:rPr>
        <w:t>III</w:t>
      </w:r>
      <w:r w:rsidRPr="00E71D1F">
        <w:rPr>
          <w:b/>
          <w:sz w:val="28"/>
          <w:szCs w:val="28"/>
        </w:rPr>
        <w:t xml:space="preserve"> созыва от 1 октября 2014 г. № 10 «Об утверждении Положения о порядке владения, пользования и</w:t>
      </w:r>
    </w:p>
    <w:p w:rsidR="00603F3C" w:rsidRPr="00E71D1F" w:rsidRDefault="00603F3C" w:rsidP="00603F3C">
      <w:pPr>
        <w:ind w:firstLine="720"/>
        <w:jc w:val="center"/>
        <w:rPr>
          <w:b/>
          <w:sz w:val="28"/>
          <w:szCs w:val="28"/>
        </w:rPr>
      </w:pPr>
      <w:r w:rsidRPr="00E71D1F">
        <w:rPr>
          <w:b/>
          <w:sz w:val="28"/>
          <w:szCs w:val="28"/>
        </w:rPr>
        <w:t>распоряжения муниципальным имуществом Курчанского сельского поселения Темрюкского района»</w:t>
      </w:r>
    </w:p>
    <w:p w:rsidR="00603F3C" w:rsidRPr="00E71D1F" w:rsidRDefault="00603F3C" w:rsidP="00603F3C">
      <w:pPr>
        <w:ind w:firstLine="851"/>
        <w:jc w:val="center"/>
        <w:rPr>
          <w:sz w:val="28"/>
          <w:szCs w:val="28"/>
        </w:rPr>
      </w:pPr>
    </w:p>
    <w:p w:rsidR="00603F3C" w:rsidRPr="00E71D1F" w:rsidRDefault="00603F3C" w:rsidP="00603F3C">
      <w:pPr>
        <w:ind w:firstLine="851"/>
        <w:jc w:val="both"/>
        <w:rPr>
          <w:sz w:val="28"/>
          <w:szCs w:val="28"/>
        </w:rPr>
      </w:pPr>
    </w:p>
    <w:p w:rsidR="00603F3C" w:rsidRPr="00E71D1F" w:rsidRDefault="00603F3C" w:rsidP="00603F3C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E71D1F">
        <w:rPr>
          <w:b w:val="0"/>
          <w:sz w:val="28"/>
          <w:szCs w:val="28"/>
        </w:rPr>
        <w:t>В соответствии с Федеральным законом от 6 октября 2003 года 131 -ФЗ «Об общих принципах организации местного самоуправления в Российской Федерации», Уставом Курчанского сельского поселения Темрюкского района, руководствуясь федеральным законом "Об аудиторской  деятельности"   от   30.12.2008   N 307-ФЗ, ст. 26 Федерального закона</w:t>
      </w:r>
      <w:r w:rsidRPr="00E71D1F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</w:t>
      </w:r>
      <w:r w:rsidRPr="00E71D1F">
        <w:rPr>
          <w:b w:val="0"/>
          <w:sz w:val="28"/>
          <w:szCs w:val="28"/>
          <w:shd w:val="clear" w:color="auto" w:fill="FFFFFF"/>
        </w:rPr>
        <w:t>от 14.11.2002 г. № </w:t>
      </w:r>
      <w:r w:rsidRPr="00E71D1F">
        <w:rPr>
          <w:b w:val="0"/>
          <w:bCs w:val="0"/>
          <w:sz w:val="28"/>
          <w:szCs w:val="28"/>
          <w:shd w:val="clear" w:color="auto" w:fill="FFFFFF"/>
        </w:rPr>
        <w:t>161</w:t>
      </w:r>
      <w:r w:rsidRPr="00E71D1F">
        <w:rPr>
          <w:b w:val="0"/>
          <w:sz w:val="28"/>
          <w:szCs w:val="28"/>
          <w:shd w:val="clear" w:color="auto" w:fill="FFFFFF"/>
        </w:rPr>
        <w:t>-</w:t>
      </w:r>
      <w:r w:rsidRPr="00E71D1F">
        <w:rPr>
          <w:b w:val="0"/>
          <w:bCs w:val="0"/>
          <w:sz w:val="28"/>
          <w:szCs w:val="28"/>
          <w:shd w:val="clear" w:color="auto" w:fill="FFFFFF"/>
        </w:rPr>
        <w:t>ФЗ</w:t>
      </w:r>
      <w:r w:rsidRPr="00E71D1F">
        <w:rPr>
          <w:b w:val="0"/>
          <w:sz w:val="28"/>
          <w:szCs w:val="28"/>
          <w:shd w:val="clear" w:color="auto" w:fill="FFFFFF"/>
        </w:rPr>
        <w:t> «</w:t>
      </w:r>
      <w:r w:rsidRPr="00E71D1F">
        <w:rPr>
          <w:b w:val="0"/>
          <w:bCs w:val="0"/>
          <w:sz w:val="28"/>
          <w:szCs w:val="28"/>
          <w:shd w:val="clear" w:color="auto" w:fill="FFFFFF"/>
        </w:rPr>
        <w:t>О</w:t>
      </w:r>
      <w:r w:rsidRPr="00E71D1F">
        <w:rPr>
          <w:b w:val="0"/>
          <w:sz w:val="28"/>
          <w:szCs w:val="28"/>
          <w:shd w:val="clear" w:color="auto" w:fill="FFFFFF"/>
        </w:rPr>
        <w:t> </w:t>
      </w:r>
      <w:r w:rsidRPr="00E71D1F">
        <w:rPr>
          <w:b w:val="0"/>
          <w:bCs w:val="0"/>
          <w:sz w:val="28"/>
          <w:szCs w:val="28"/>
          <w:shd w:val="clear" w:color="auto" w:fill="FFFFFF"/>
        </w:rPr>
        <w:t>государственных</w:t>
      </w:r>
      <w:r w:rsidRPr="00E71D1F">
        <w:rPr>
          <w:b w:val="0"/>
          <w:sz w:val="28"/>
          <w:szCs w:val="28"/>
          <w:shd w:val="clear" w:color="auto" w:fill="FFFFFF"/>
        </w:rPr>
        <w:t> </w:t>
      </w:r>
      <w:r w:rsidRPr="00E71D1F">
        <w:rPr>
          <w:b w:val="0"/>
          <w:bCs w:val="0"/>
          <w:sz w:val="28"/>
          <w:szCs w:val="28"/>
          <w:shd w:val="clear" w:color="auto" w:fill="FFFFFF"/>
        </w:rPr>
        <w:t>и</w:t>
      </w:r>
      <w:r w:rsidRPr="00E71D1F">
        <w:rPr>
          <w:b w:val="0"/>
          <w:sz w:val="28"/>
          <w:szCs w:val="28"/>
          <w:shd w:val="clear" w:color="auto" w:fill="FFFFFF"/>
        </w:rPr>
        <w:t> </w:t>
      </w:r>
      <w:r w:rsidRPr="00E71D1F">
        <w:rPr>
          <w:b w:val="0"/>
          <w:bCs w:val="0"/>
          <w:sz w:val="28"/>
          <w:szCs w:val="28"/>
          <w:shd w:val="clear" w:color="auto" w:fill="FFFFFF"/>
        </w:rPr>
        <w:t>муниципальных</w:t>
      </w:r>
      <w:r w:rsidRPr="00E71D1F">
        <w:rPr>
          <w:b w:val="0"/>
          <w:sz w:val="28"/>
          <w:szCs w:val="28"/>
          <w:shd w:val="clear" w:color="auto" w:fill="FFFFFF"/>
        </w:rPr>
        <w:t> </w:t>
      </w:r>
      <w:r w:rsidRPr="00E71D1F">
        <w:rPr>
          <w:b w:val="0"/>
          <w:bCs w:val="0"/>
          <w:sz w:val="28"/>
          <w:szCs w:val="28"/>
          <w:shd w:val="clear" w:color="auto" w:fill="FFFFFF"/>
        </w:rPr>
        <w:t>унитарных</w:t>
      </w:r>
      <w:r w:rsidRPr="00E71D1F">
        <w:rPr>
          <w:b w:val="0"/>
          <w:sz w:val="28"/>
          <w:szCs w:val="28"/>
          <w:shd w:val="clear" w:color="auto" w:fill="FFFFFF"/>
        </w:rPr>
        <w:t> </w:t>
      </w:r>
      <w:r w:rsidRPr="00E71D1F">
        <w:rPr>
          <w:b w:val="0"/>
          <w:bCs w:val="0"/>
          <w:sz w:val="28"/>
          <w:szCs w:val="28"/>
          <w:shd w:val="clear" w:color="auto" w:fill="FFFFFF"/>
        </w:rPr>
        <w:t>предприятиях</w:t>
      </w:r>
      <w:r w:rsidRPr="00E71D1F">
        <w:rPr>
          <w:b w:val="0"/>
          <w:sz w:val="28"/>
          <w:szCs w:val="28"/>
          <w:shd w:val="clear" w:color="auto" w:fill="FFFFFF"/>
        </w:rPr>
        <w:t xml:space="preserve">» Совет курчанского сельского поселения Темрюкского района </w:t>
      </w:r>
      <w:r w:rsidRPr="00E71D1F">
        <w:rPr>
          <w:b w:val="0"/>
          <w:sz w:val="28"/>
          <w:szCs w:val="28"/>
        </w:rPr>
        <w:t>р е ш и л :</w:t>
      </w:r>
    </w:p>
    <w:p w:rsidR="00603F3C" w:rsidRPr="00E71D1F" w:rsidRDefault="00603F3C" w:rsidP="00603F3C">
      <w:pPr>
        <w:ind w:firstLine="720"/>
        <w:jc w:val="both"/>
      </w:pPr>
      <w:r w:rsidRPr="00E71D1F">
        <w:rPr>
          <w:sz w:val="28"/>
          <w:szCs w:val="28"/>
        </w:rPr>
        <w:t>1. Внести изменения в решение</w:t>
      </w:r>
      <w:r w:rsidRPr="00E71D1F">
        <w:rPr>
          <w:b/>
          <w:sz w:val="28"/>
          <w:szCs w:val="28"/>
        </w:rPr>
        <w:t xml:space="preserve"> </w:t>
      </w:r>
      <w:r w:rsidRPr="00E71D1F">
        <w:rPr>
          <w:sz w:val="28"/>
          <w:szCs w:val="28"/>
        </w:rPr>
        <w:t xml:space="preserve">решение </w:t>
      </w:r>
      <w:r w:rsidRPr="00E71D1F">
        <w:rPr>
          <w:sz w:val="28"/>
          <w:szCs w:val="28"/>
          <w:lang w:val="en-US"/>
        </w:rPr>
        <w:t>II</w:t>
      </w:r>
      <w:r w:rsidRPr="00E71D1F">
        <w:rPr>
          <w:sz w:val="28"/>
          <w:szCs w:val="28"/>
        </w:rPr>
        <w:t xml:space="preserve"> сессии Совета Курчанского сельского поселения Темрюкского района </w:t>
      </w:r>
      <w:r w:rsidRPr="00E71D1F">
        <w:rPr>
          <w:sz w:val="28"/>
          <w:szCs w:val="28"/>
          <w:lang w:val="en-US"/>
        </w:rPr>
        <w:t>III</w:t>
      </w:r>
      <w:r w:rsidRPr="00E71D1F">
        <w:rPr>
          <w:sz w:val="28"/>
          <w:szCs w:val="28"/>
        </w:rPr>
        <w:t xml:space="preserve"> созыва от 1 октября 2014 г. № 10 «Об утверждении Положения о порядке владения, пользования и распоряжения муниципальным имуществом Курчанского сельского поселения Темрюкского района» а именно: в п. 3.1.2. абзац  «- осуществляет оценку состояния и результатов деятельности муниципального унитарного предприятия по исполнению возложенных на него функций и задач, а также проводит проверку эффективности его финансово-хозяйственной деятельности, состояния бухгалтерского учета и отчетности путем проведения ежегодных аудиторских проверок в соответствии с </w:t>
      </w:r>
      <w:r w:rsidRPr="00E71D1F">
        <w:rPr>
          <w:sz w:val="28"/>
          <w:szCs w:val="28"/>
          <w:shd w:val="clear" w:color="auto" w:fill="FFFFFF"/>
        </w:rPr>
        <w:t>ст. 5 Закона N 307-ФЗ «Об аудиторской деятельности»</w:t>
      </w:r>
      <w:r w:rsidRPr="00E71D1F">
        <w:rPr>
          <w:shd w:val="clear" w:color="auto" w:fill="FFFFFF"/>
        </w:rPr>
        <w:t xml:space="preserve"> </w:t>
      </w:r>
      <w:r w:rsidRPr="00E71D1F">
        <w:rPr>
          <w:sz w:val="28"/>
          <w:szCs w:val="28"/>
          <w:shd w:val="clear" w:color="auto" w:fill="FFFFFF"/>
        </w:rPr>
        <w:t>изложить в новой редакции «</w:t>
      </w:r>
      <w:r w:rsidRPr="00E71D1F">
        <w:rPr>
          <w:sz w:val="28"/>
          <w:szCs w:val="28"/>
        </w:rPr>
        <w:t xml:space="preserve">- осуществляет оценку состояния и результатов деятельности муниципального унитарного предприятия по исполнению возложенных на него функций и задач, а также проводит проверку эффективности его финансово-хозяйственной деятельности, состояния бухгалтерского учета и отчетности путем проведения аудиторских проверок в соответствии с </w:t>
      </w:r>
      <w:r w:rsidRPr="00E71D1F">
        <w:rPr>
          <w:sz w:val="28"/>
          <w:szCs w:val="28"/>
          <w:shd w:val="clear" w:color="auto" w:fill="FFFFFF"/>
        </w:rPr>
        <w:t>Положением, принятым учредителем»;</w:t>
      </w:r>
    </w:p>
    <w:p w:rsidR="00603F3C" w:rsidRPr="00E71D1F" w:rsidRDefault="00603F3C" w:rsidP="00603F3C">
      <w:pPr>
        <w:ind w:firstLine="851"/>
        <w:jc w:val="both"/>
        <w:rPr>
          <w:sz w:val="28"/>
          <w:szCs w:val="28"/>
        </w:rPr>
      </w:pPr>
      <w:r w:rsidRPr="00E71D1F">
        <w:rPr>
          <w:sz w:val="28"/>
          <w:szCs w:val="28"/>
        </w:rPr>
        <w:t xml:space="preserve">2. Контроль за выполнением данного решения возложить на начальника отдела по вопросам управления муниципальной собственностью администрации Курчанского сельского поселения Темрюкского района О.П.Мацакову, постоянную комиссию по вопросам экономики, бюджета, финансов, налогов и распоряжения муниципальной собственностью (Исмаилова). </w:t>
      </w:r>
    </w:p>
    <w:p w:rsidR="00603F3C" w:rsidRPr="00E71D1F" w:rsidRDefault="00603F3C" w:rsidP="00603F3C">
      <w:pPr>
        <w:ind w:firstLine="851"/>
        <w:jc w:val="both"/>
        <w:rPr>
          <w:sz w:val="28"/>
          <w:szCs w:val="28"/>
        </w:rPr>
      </w:pPr>
      <w:r w:rsidRPr="00E71D1F">
        <w:rPr>
          <w:sz w:val="28"/>
          <w:szCs w:val="28"/>
        </w:rPr>
        <w:lastRenderedPageBreak/>
        <w:t>3. Настоящее решение разместить (опубликовать) на официальном сайте муниципального образования Темрюкский район в информационно-телекоммуникационной сети «Интернет»</w:t>
      </w:r>
    </w:p>
    <w:p w:rsidR="00603F3C" w:rsidRPr="00E71D1F" w:rsidRDefault="00603F3C" w:rsidP="00603F3C">
      <w:pPr>
        <w:ind w:firstLine="720"/>
        <w:jc w:val="both"/>
        <w:rPr>
          <w:sz w:val="28"/>
          <w:szCs w:val="28"/>
        </w:rPr>
      </w:pPr>
      <w:r w:rsidRPr="00E71D1F">
        <w:rPr>
          <w:sz w:val="28"/>
          <w:szCs w:val="28"/>
        </w:rPr>
        <w:t xml:space="preserve">4. Решение «О внесении изменений в решение </w:t>
      </w:r>
      <w:r w:rsidRPr="00E71D1F">
        <w:rPr>
          <w:sz w:val="28"/>
          <w:szCs w:val="28"/>
          <w:lang w:val="en-US"/>
        </w:rPr>
        <w:t>II</w:t>
      </w:r>
      <w:r w:rsidRPr="00E71D1F">
        <w:rPr>
          <w:sz w:val="28"/>
          <w:szCs w:val="28"/>
        </w:rPr>
        <w:t xml:space="preserve"> сессии Совета Курчанского сельского поселения Темрюкского района </w:t>
      </w:r>
      <w:r w:rsidRPr="00E71D1F">
        <w:rPr>
          <w:sz w:val="28"/>
          <w:szCs w:val="28"/>
          <w:lang w:val="en-US"/>
        </w:rPr>
        <w:t>III</w:t>
      </w:r>
      <w:r w:rsidRPr="00E71D1F">
        <w:rPr>
          <w:sz w:val="28"/>
          <w:szCs w:val="28"/>
        </w:rPr>
        <w:t xml:space="preserve"> созыва от 1 октября 2014 г. № 10 «Об утверждении Положения о порядке владения, пользования и</w:t>
      </w:r>
    </w:p>
    <w:p w:rsidR="00603F3C" w:rsidRPr="00E71D1F" w:rsidRDefault="00603F3C" w:rsidP="00603F3C">
      <w:pPr>
        <w:jc w:val="both"/>
        <w:rPr>
          <w:sz w:val="28"/>
          <w:szCs w:val="28"/>
        </w:rPr>
      </w:pPr>
      <w:r w:rsidRPr="00E71D1F">
        <w:rPr>
          <w:sz w:val="28"/>
          <w:szCs w:val="28"/>
        </w:rPr>
        <w:t>распоряжения муниципальным имуществом Курчанского сельского поселения Темрюкского района»» вступает в силу со дня его официального опубликования.</w:t>
      </w:r>
    </w:p>
    <w:p w:rsidR="00603F3C" w:rsidRPr="00E71D1F" w:rsidRDefault="00603F3C" w:rsidP="00603F3C">
      <w:pPr>
        <w:rPr>
          <w:sz w:val="28"/>
          <w:szCs w:val="28"/>
        </w:rPr>
      </w:pPr>
    </w:p>
    <w:p w:rsidR="00603F3C" w:rsidRPr="00E71D1F" w:rsidRDefault="00603F3C" w:rsidP="00603F3C">
      <w:pPr>
        <w:rPr>
          <w:sz w:val="28"/>
          <w:szCs w:val="28"/>
        </w:rPr>
      </w:pPr>
    </w:p>
    <w:p w:rsidR="00603F3C" w:rsidRPr="00E71D1F" w:rsidRDefault="00603F3C" w:rsidP="00603F3C">
      <w:pPr>
        <w:rPr>
          <w:sz w:val="28"/>
          <w:szCs w:val="28"/>
        </w:rPr>
      </w:pPr>
    </w:p>
    <w:p w:rsidR="00603F3C" w:rsidRPr="00E71D1F" w:rsidRDefault="00603F3C" w:rsidP="00603F3C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5"/>
        <w:gridCol w:w="5115"/>
      </w:tblGrid>
      <w:tr w:rsidR="00603F3C" w:rsidRPr="00E71D1F" w:rsidTr="00ED3ECC">
        <w:tc>
          <w:tcPr>
            <w:tcW w:w="4724" w:type="dxa"/>
          </w:tcPr>
          <w:p w:rsidR="00603F3C" w:rsidRPr="00E71D1F" w:rsidRDefault="00603F3C" w:rsidP="00ED3ECC">
            <w:pPr>
              <w:jc w:val="both"/>
              <w:rPr>
                <w:sz w:val="28"/>
                <w:szCs w:val="28"/>
              </w:rPr>
            </w:pPr>
            <w:r w:rsidRPr="00E71D1F">
              <w:rPr>
                <w:sz w:val="28"/>
                <w:szCs w:val="28"/>
              </w:rPr>
              <w:t>Глава Курчанского сельского</w:t>
            </w:r>
          </w:p>
          <w:p w:rsidR="00603F3C" w:rsidRPr="00E71D1F" w:rsidRDefault="00603F3C" w:rsidP="00ED3ECC">
            <w:pPr>
              <w:jc w:val="both"/>
              <w:rPr>
                <w:sz w:val="28"/>
                <w:szCs w:val="28"/>
              </w:rPr>
            </w:pPr>
            <w:r w:rsidRPr="00E71D1F">
              <w:rPr>
                <w:sz w:val="28"/>
                <w:szCs w:val="28"/>
              </w:rPr>
              <w:t xml:space="preserve">поселения Темрюкского района   </w:t>
            </w:r>
          </w:p>
          <w:p w:rsidR="00603F3C" w:rsidRPr="00E71D1F" w:rsidRDefault="00603F3C" w:rsidP="00ED3ECC">
            <w:pPr>
              <w:jc w:val="both"/>
              <w:rPr>
                <w:sz w:val="28"/>
                <w:szCs w:val="28"/>
              </w:rPr>
            </w:pPr>
            <w:r w:rsidRPr="00E71D1F">
              <w:rPr>
                <w:sz w:val="28"/>
                <w:szCs w:val="28"/>
              </w:rPr>
              <w:t xml:space="preserve">                                                       </w:t>
            </w:r>
          </w:p>
          <w:p w:rsidR="00603F3C" w:rsidRPr="00E71D1F" w:rsidRDefault="00603F3C" w:rsidP="00ED3ECC">
            <w:pPr>
              <w:jc w:val="both"/>
              <w:rPr>
                <w:sz w:val="28"/>
                <w:szCs w:val="28"/>
              </w:rPr>
            </w:pPr>
            <w:r w:rsidRPr="00E71D1F">
              <w:rPr>
                <w:sz w:val="28"/>
                <w:szCs w:val="28"/>
              </w:rPr>
              <w:t>__________________</w:t>
            </w:r>
          </w:p>
          <w:p w:rsidR="00603F3C" w:rsidRPr="00E71D1F" w:rsidRDefault="00603F3C" w:rsidP="00ED3ECC">
            <w:pPr>
              <w:jc w:val="both"/>
              <w:rPr>
                <w:sz w:val="28"/>
                <w:szCs w:val="28"/>
              </w:rPr>
            </w:pPr>
            <w:r w:rsidRPr="00E71D1F">
              <w:rPr>
                <w:sz w:val="28"/>
                <w:szCs w:val="28"/>
              </w:rPr>
              <w:t>_____________________ года</w:t>
            </w:r>
          </w:p>
        </w:tc>
        <w:tc>
          <w:tcPr>
            <w:tcW w:w="5356" w:type="dxa"/>
          </w:tcPr>
          <w:p w:rsidR="00603F3C" w:rsidRPr="00E71D1F" w:rsidRDefault="00603F3C" w:rsidP="00ED3ECC">
            <w:pPr>
              <w:jc w:val="both"/>
              <w:rPr>
                <w:sz w:val="28"/>
                <w:szCs w:val="28"/>
              </w:rPr>
            </w:pPr>
            <w:r w:rsidRPr="00E71D1F">
              <w:rPr>
                <w:sz w:val="28"/>
                <w:szCs w:val="28"/>
              </w:rPr>
              <w:t>Председатель Совета</w:t>
            </w:r>
          </w:p>
          <w:p w:rsidR="00603F3C" w:rsidRPr="00E71D1F" w:rsidRDefault="00603F3C" w:rsidP="00ED3ECC">
            <w:pPr>
              <w:jc w:val="both"/>
              <w:rPr>
                <w:sz w:val="28"/>
                <w:szCs w:val="28"/>
              </w:rPr>
            </w:pPr>
            <w:r w:rsidRPr="00E71D1F">
              <w:rPr>
                <w:sz w:val="28"/>
                <w:szCs w:val="28"/>
              </w:rPr>
              <w:t xml:space="preserve">Курчанского сельского </w:t>
            </w:r>
          </w:p>
          <w:p w:rsidR="00603F3C" w:rsidRPr="00E71D1F" w:rsidRDefault="00603F3C" w:rsidP="00ED3ECC">
            <w:pPr>
              <w:jc w:val="both"/>
              <w:rPr>
                <w:sz w:val="28"/>
                <w:szCs w:val="28"/>
              </w:rPr>
            </w:pPr>
            <w:r w:rsidRPr="00E71D1F">
              <w:rPr>
                <w:sz w:val="28"/>
                <w:szCs w:val="28"/>
              </w:rPr>
              <w:t>поселения Темрюкского района                                           ______________________</w:t>
            </w:r>
          </w:p>
          <w:p w:rsidR="00603F3C" w:rsidRPr="00E71D1F" w:rsidRDefault="00603F3C" w:rsidP="00ED3ECC">
            <w:pPr>
              <w:jc w:val="both"/>
              <w:rPr>
                <w:sz w:val="28"/>
                <w:szCs w:val="28"/>
              </w:rPr>
            </w:pPr>
            <w:r w:rsidRPr="00E71D1F">
              <w:rPr>
                <w:sz w:val="28"/>
                <w:szCs w:val="28"/>
              </w:rPr>
              <w:t>____________________________ года</w:t>
            </w:r>
          </w:p>
        </w:tc>
      </w:tr>
    </w:tbl>
    <w:p w:rsidR="00603F3C" w:rsidRPr="00E71D1F" w:rsidRDefault="00603F3C" w:rsidP="00603F3C">
      <w:pPr>
        <w:jc w:val="both"/>
        <w:rPr>
          <w:sz w:val="28"/>
          <w:szCs w:val="28"/>
        </w:rPr>
      </w:pPr>
    </w:p>
    <w:p w:rsidR="00603F3C" w:rsidRPr="00E71D1F" w:rsidRDefault="00603F3C" w:rsidP="00603F3C">
      <w:pPr>
        <w:jc w:val="both"/>
        <w:rPr>
          <w:sz w:val="28"/>
          <w:szCs w:val="28"/>
        </w:rPr>
      </w:pPr>
    </w:p>
    <w:p w:rsidR="00603F3C" w:rsidRPr="00E71D1F" w:rsidRDefault="00603F3C" w:rsidP="00603F3C">
      <w:pPr>
        <w:jc w:val="both"/>
        <w:rPr>
          <w:sz w:val="28"/>
          <w:szCs w:val="28"/>
        </w:rPr>
      </w:pPr>
    </w:p>
    <w:p w:rsidR="00603F3C" w:rsidRPr="00E71D1F" w:rsidRDefault="00603F3C" w:rsidP="00603F3C">
      <w:pPr>
        <w:jc w:val="both"/>
        <w:rPr>
          <w:sz w:val="28"/>
          <w:szCs w:val="28"/>
        </w:rPr>
      </w:pPr>
    </w:p>
    <w:p w:rsidR="00603F3C" w:rsidRPr="00E71D1F" w:rsidRDefault="00603F3C" w:rsidP="00603F3C">
      <w:pPr>
        <w:jc w:val="both"/>
      </w:pPr>
    </w:p>
    <w:p w:rsidR="00603F3C" w:rsidRPr="00E71D1F" w:rsidRDefault="00603F3C" w:rsidP="00603F3C"/>
    <w:p w:rsidR="003E6FBF" w:rsidRDefault="003E6FBF">
      <w:bookmarkStart w:id="0" w:name="_GoBack"/>
      <w:bookmarkEnd w:id="0"/>
    </w:p>
    <w:sectPr w:rsidR="003E6FBF">
      <w:pgSz w:w="11906" w:h="16838"/>
      <w:pgMar w:top="28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9"/>
    <w:rsid w:val="00104B54"/>
    <w:rsid w:val="003779EF"/>
    <w:rsid w:val="003E6FBF"/>
    <w:rsid w:val="00603F3C"/>
    <w:rsid w:val="00B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E0C1-22D6-44EE-B20A-0FC1305F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03F3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4"/>
    <w:link w:val="a5"/>
    <w:qFormat/>
    <w:rsid w:val="00603F3C"/>
    <w:pPr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3"/>
    <w:rsid w:val="00603F3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603F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603F3C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k43</dc:creator>
  <cp:keywords/>
  <dc:description/>
  <cp:lastModifiedBy>k43</cp:lastModifiedBy>
  <cp:revision>2</cp:revision>
  <dcterms:created xsi:type="dcterms:W3CDTF">2021-10-18T19:24:00Z</dcterms:created>
  <dcterms:modified xsi:type="dcterms:W3CDTF">2021-10-18T19:24:00Z</dcterms:modified>
</cp:coreProperties>
</file>