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567" w:rsidRDefault="00E42567" w:rsidP="00E42567">
      <w:pPr>
        <w:tabs>
          <w:tab w:val="left" w:pos="3960"/>
          <w:tab w:val="left" w:pos="4500"/>
          <w:tab w:val="left" w:pos="8460"/>
          <w:tab w:val="left" w:pos="8640"/>
        </w:tabs>
        <w:rPr>
          <w:spacing w:val="20"/>
        </w:rPr>
      </w:pPr>
      <w:r>
        <w:t xml:space="preserve">                                                                               </w:t>
      </w:r>
      <w:r>
        <w:rPr>
          <w:noProof/>
          <w:spacing w:val="20"/>
        </w:rPr>
        <w:drawing>
          <wp:inline distT="0" distB="0" distL="0" distR="0">
            <wp:extent cx="685800" cy="800100"/>
            <wp:effectExtent l="0" t="0" r="0" b="0"/>
            <wp:docPr id="1" name="Рисунок 1" descr="Курчанское СП-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рчанское СП-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567" w:rsidRDefault="00E42567" w:rsidP="00E42567">
      <w:pPr>
        <w:tabs>
          <w:tab w:val="left" w:pos="3960"/>
          <w:tab w:val="left" w:pos="4500"/>
          <w:tab w:val="left" w:pos="8460"/>
          <w:tab w:val="left" w:pos="8640"/>
        </w:tabs>
      </w:pPr>
    </w:p>
    <w:p w:rsidR="00E42567" w:rsidRPr="0075676E" w:rsidRDefault="00E42567" w:rsidP="00E42567">
      <w:pPr>
        <w:shd w:val="clear" w:color="auto" w:fill="FFFFFF"/>
        <w:jc w:val="center"/>
        <w:rPr>
          <w:b/>
          <w:color w:val="000000"/>
          <w:spacing w:val="-11"/>
          <w:w w:val="101"/>
          <w:sz w:val="28"/>
          <w:szCs w:val="28"/>
        </w:rPr>
      </w:pPr>
      <w:r w:rsidRPr="0075676E">
        <w:rPr>
          <w:b/>
          <w:color w:val="000000"/>
          <w:spacing w:val="-11"/>
          <w:w w:val="101"/>
          <w:sz w:val="28"/>
          <w:szCs w:val="28"/>
        </w:rPr>
        <w:t xml:space="preserve">СОВЕТ </w:t>
      </w:r>
      <w:r>
        <w:rPr>
          <w:b/>
          <w:color w:val="000000"/>
          <w:spacing w:val="-11"/>
          <w:w w:val="101"/>
          <w:sz w:val="28"/>
          <w:szCs w:val="28"/>
        </w:rPr>
        <w:t>КУРЧАНСКОГО СЕЛЬСКОГО ПОСЕЛЕНИЯ</w:t>
      </w:r>
    </w:p>
    <w:p w:rsidR="00E42567" w:rsidRDefault="00E42567" w:rsidP="00E42567">
      <w:pPr>
        <w:shd w:val="clear" w:color="auto" w:fill="FFFFFF"/>
        <w:jc w:val="center"/>
        <w:rPr>
          <w:b/>
          <w:color w:val="000000"/>
          <w:spacing w:val="-11"/>
          <w:w w:val="101"/>
          <w:sz w:val="28"/>
          <w:szCs w:val="28"/>
        </w:rPr>
      </w:pPr>
      <w:r w:rsidRPr="0075676E">
        <w:rPr>
          <w:b/>
          <w:color w:val="000000"/>
          <w:spacing w:val="-11"/>
          <w:w w:val="101"/>
          <w:sz w:val="28"/>
          <w:szCs w:val="28"/>
        </w:rPr>
        <w:t>ТЕМРЮКСК</w:t>
      </w:r>
      <w:r>
        <w:rPr>
          <w:b/>
          <w:color w:val="000000"/>
          <w:spacing w:val="-11"/>
          <w:w w:val="101"/>
          <w:sz w:val="28"/>
          <w:szCs w:val="28"/>
        </w:rPr>
        <w:t>ОГО</w:t>
      </w:r>
      <w:r w:rsidRPr="0075676E">
        <w:rPr>
          <w:b/>
          <w:color w:val="000000"/>
          <w:spacing w:val="-11"/>
          <w:w w:val="101"/>
          <w:sz w:val="28"/>
          <w:szCs w:val="28"/>
        </w:rPr>
        <w:t xml:space="preserve"> РАЙОН</w:t>
      </w:r>
      <w:r>
        <w:rPr>
          <w:b/>
          <w:color w:val="000000"/>
          <w:spacing w:val="-11"/>
          <w:w w:val="101"/>
          <w:sz w:val="28"/>
          <w:szCs w:val="28"/>
        </w:rPr>
        <w:t>А</w:t>
      </w:r>
    </w:p>
    <w:p w:rsidR="00E42567" w:rsidRPr="0075676E" w:rsidRDefault="00E42567" w:rsidP="00E42567">
      <w:pPr>
        <w:shd w:val="clear" w:color="auto" w:fill="FFFFFF"/>
        <w:jc w:val="center"/>
        <w:rPr>
          <w:sz w:val="28"/>
          <w:szCs w:val="28"/>
        </w:rPr>
      </w:pPr>
    </w:p>
    <w:p w:rsidR="00E42567" w:rsidRPr="003228DF" w:rsidRDefault="00E42567" w:rsidP="00E42567">
      <w:pPr>
        <w:pStyle w:val="1"/>
        <w:spacing w:before="0" w:after="0"/>
        <w:jc w:val="center"/>
        <w:rPr>
          <w:sz w:val="28"/>
          <w:szCs w:val="28"/>
        </w:rPr>
      </w:pPr>
      <w:r w:rsidRPr="003228DF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E42567" w:rsidRPr="0075676E" w:rsidRDefault="00E42567" w:rsidP="00E42567">
      <w:pPr>
        <w:jc w:val="center"/>
        <w:rPr>
          <w:sz w:val="28"/>
          <w:szCs w:val="28"/>
        </w:rPr>
      </w:pPr>
    </w:p>
    <w:p w:rsidR="00E42567" w:rsidRDefault="00E42567" w:rsidP="00E42567">
      <w:pPr>
        <w:pStyle w:val="a5"/>
        <w:rPr>
          <w:b/>
        </w:rPr>
      </w:pPr>
      <w:r>
        <w:rPr>
          <w:b/>
        </w:rPr>
        <w:t>___________</w:t>
      </w:r>
      <w:r w:rsidRPr="00B82E43">
        <w:rPr>
          <w:b/>
        </w:rPr>
        <w:t xml:space="preserve"> </w:t>
      </w:r>
      <w:r w:rsidRPr="002461DD">
        <w:rPr>
          <w:b/>
        </w:rPr>
        <w:t xml:space="preserve">сессия      </w:t>
      </w:r>
      <w:r>
        <w:rPr>
          <w:b/>
        </w:rPr>
        <w:t xml:space="preserve">                                                     </w:t>
      </w:r>
      <w:r w:rsidRPr="00F816C3">
        <w:rPr>
          <w:b/>
        </w:rPr>
        <w:t xml:space="preserve">                </w:t>
      </w:r>
      <w:r>
        <w:rPr>
          <w:b/>
        </w:rPr>
        <w:t xml:space="preserve">                         </w:t>
      </w:r>
      <w:r>
        <w:rPr>
          <w:b/>
          <w:lang w:val="en-US"/>
        </w:rPr>
        <w:t>IV</w:t>
      </w:r>
      <w:r w:rsidRPr="002C3B19">
        <w:rPr>
          <w:b/>
        </w:rPr>
        <w:t xml:space="preserve"> </w:t>
      </w:r>
      <w:r>
        <w:rPr>
          <w:b/>
        </w:rPr>
        <w:t xml:space="preserve">созыва      </w:t>
      </w:r>
      <w:r w:rsidRPr="002461DD">
        <w:rPr>
          <w:b/>
        </w:rPr>
        <w:t xml:space="preserve">                                                  </w:t>
      </w:r>
      <w:r>
        <w:rPr>
          <w:b/>
        </w:rPr>
        <w:t xml:space="preserve">                  </w:t>
      </w:r>
    </w:p>
    <w:p w:rsidR="00E42567" w:rsidRPr="00F74BD7" w:rsidRDefault="00E42567" w:rsidP="00E42567">
      <w:pPr>
        <w:pStyle w:val="a5"/>
        <w:rPr>
          <w:b/>
          <w:sz w:val="28"/>
        </w:rPr>
      </w:pPr>
      <w:r>
        <w:rPr>
          <w:b/>
        </w:rPr>
        <w:t>______________</w:t>
      </w:r>
      <w:bookmarkStart w:id="0" w:name="_GoBack"/>
      <w:bookmarkEnd w:id="0"/>
      <w:r>
        <w:rPr>
          <w:b/>
        </w:rPr>
        <w:t xml:space="preserve"> 2021 года         </w:t>
      </w:r>
      <w:r w:rsidRPr="002461DD">
        <w:rPr>
          <w:b/>
        </w:rPr>
        <w:t xml:space="preserve">                                                          </w:t>
      </w:r>
      <w:r>
        <w:rPr>
          <w:b/>
        </w:rPr>
        <w:t xml:space="preserve">    </w:t>
      </w:r>
      <w:r>
        <w:rPr>
          <w:sz w:val="28"/>
          <w:lang w:val="en-US"/>
        </w:rPr>
        <w:t>c</w:t>
      </w:r>
      <w:proofErr w:type="spellStart"/>
      <w:r>
        <w:rPr>
          <w:sz w:val="28"/>
        </w:rPr>
        <w:t>т.Курчанская</w:t>
      </w:r>
      <w:proofErr w:type="spellEnd"/>
    </w:p>
    <w:p w:rsidR="00E42567" w:rsidRDefault="00E42567" w:rsidP="00E42567">
      <w:pPr>
        <w:jc w:val="center"/>
        <w:rPr>
          <w:b/>
          <w:sz w:val="28"/>
          <w:szCs w:val="28"/>
        </w:rPr>
      </w:pPr>
    </w:p>
    <w:p w:rsidR="00E42567" w:rsidRDefault="00E42567" w:rsidP="00E42567">
      <w:pPr>
        <w:jc w:val="center"/>
        <w:rPr>
          <w:b/>
          <w:sz w:val="28"/>
          <w:szCs w:val="28"/>
        </w:rPr>
      </w:pPr>
    </w:p>
    <w:p w:rsidR="00E42567" w:rsidRDefault="00E42567" w:rsidP="00E42567">
      <w:pPr>
        <w:jc w:val="center"/>
        <w:rPr>
          <w:b/>
          <w:sz w:val="28"/>
          <w:szCs w:val="28"/>
        </w:rPr>
      </w:pPr>
      <w:r w:rsidRPr="004D0230">
        <w:rPr>
          <w:b/>
          <w:sz w:val="28"/>
          <w:szCs w:val="28"/>
        </w:rPr>
        <w:t>Об у</w:t>
      </w:r>
      <w:r>
        <w:rPr>
          <w:b/>
          <w:sz w:val="28"/>
          <w:szCs w:val="28"/>
        </w:rPr>
        <w:t xml:space="preserve">тверждении прогнозного плана (Программы) приватизации муниципального имущества </w:t>
      </w:r>
      <w:proofErr w:type="spellStart"/>
      <w:r>
        <w:rPr>
          <w:b/>
          <w:sz w:val="28"/>
          <w:szCs w:val="28"/>
        </w:rPr>
        <w:t>Курчанского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:rsidR="00E42567" w:rsidRPr="00217634" w:rsidRDefault="00E42567" w:rsidP="00E425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Темрюкского района на 2022-2024 годы и основных направлениях реализации государственной политики в сфере приватизации муниципального имущества </w:t>
      </w:r>
      <w:proofErr w:type="spellStart"/>
      <w:r>
        <w:rPr>
          <w:b/>
          <w:sz w:val="28"/>
          <w:szCs w:val="28"/>
        </w:rPr>
        <w:t>Курчанского</w:t>
      </w:r>
      <w:proofErr w:type="spellEnd"/>
      <w:r>
        <w:rPr>
          <w:b/>
          <w:sz w:val="28"/>
          <w:szCs w:val="28"/>
        </w:rPr>
        <w:t xml:space="preserve"> сельского поселения Темрюкского района.</w:t>
      </w:r>
    </w:p>
    <w:p w:rsidR="00E42567" w:rsidRDefault="00E42567" w:rsidP="00E42567">
      <w:pPr>
        <w:rPr>
          <w:sz w:val="28"/>
          <w:szCs w:val="28"/>
        </w:rPr>
      </w:pPr>
    </w:p>
    <w:p w:rsidR="00E42567" w:rsidRDefault="00E42567" w:rsidP="00E42567">
      <w:pPr>
        <w:rPr>
          <w:sz w:val="28"/>
          <w:szCs w:val="28"/>
        </w:rPr>
      </w:pPr>
    </w:p>
    <w:p w:rsidR="00E42567" w:rsidRDefault="00E42567" w:rsidP="00E42567">
      <w:pPr>
        <w:rPr>
          <w:sz w:val="28"/>
          <w:szCs w:val="28"/>
        </w:rPr>
      </w:pPr>
    </w:p>
    <w:p w:rsidR="00E42567" w:rsidRPr="000E3695" w:rsidRDefault="00E42567" w:rsidP="00E42567">
      <w:pPr>
        <w:ind w:firstLine="720"/>
        <w:jc w:val="both"/>
        <w:rPr>
          <w:b/>
          <w:sz w:val="28"/>
          <w:szCs w:val="28"/>
        </w:rPr>
      </w:pPr>
      <w:r>
        <w:rPr>
          <w:sz w:val="28"/>
        </w:rPr>
        <w:t>В целях реализации государственной политики в области приватизации муниципального имущества, в соответствии с Конституцией Российской Федерации, Фед</w:t>
      </w:r>
      <w:r>
        <w:rPr>
          <w:sz w:val="28"/>
        </w:rPr>
        <w:t>е</w:t>
      </w:r>
      <w:r>
        <w:rPr>
          <w:sz w:val="28"/>
        </w:rPr>
        <w:t>ральным законом от 21 декабря 2001 года № 178-ФЗ «О приватизации государственного и муниципального имущества», Основными положениями Государственной программы прив</w:t>
      </w:r>
      <w:r>
        <w:rPr>
          <w:sz w:val="28"/>
        </w:rPr>
        <w:t>а</w:t>
      </w:r>
      <w:r>
        <w:rPr>
          <w:sz w:val="28"/>
        </w:rPr>
        <w:t>тизации государственных и муниципальных предприятий в Российской Ф</w:t>
      </w:r>
      <w:r>
        <w:rPr>
          <w:sz w:val="28"/>
        </w:rPr>
        <w:t>е</w:t>
      </w:r>
      <w:r>
        <w:rPr>
          <w:sz w:val="28"/>
        </w:rPr>
        <w:t xml:space="preserve">дерации после 1 июля 1994 года, утвержденными Указом Президента Российской Федерации от 22 июля 1994 года № 1535, решением Совета </w:t>
      </w:r>
      <w:proofErr w:type="spellStart"/>
      <w:r>
        <w:rPr>
          <w:sz w:val="28"/>
        </w:rPr>
        <w:t>Курчанского</w:t>
      </w:r>
      <w:proofErr w:type="spellEnd"/>
      <w:r>
        <w:rPr>
          <w:sz w:val="28"/>
        </w:rPr>
        <w:t xml:space="preserve"> сельского поселения Темрюкского района от 01 октября 2014 года № 10 «</w:t>
      </w:r>
      <w:r w:rsidRPr="000E3695">
        <w:rPr>
          <w:sz w:val="28"/>
          <w:szCs w:val="28"/>
        </w:rPr>
        <w:t xml:space="preserve">Об утверждении Положения о порядке владения, пользования и распоряжения муниципальным имуществом </w:t>
      </w:r>
      <w:proofErr w:type="spellStart"/>
      <w:r w:rsidRPr="000E3695">
        <w:rPr>
          <w:sz w:val="28"/>
          <w:szCs w:val="28"/>
        </w:rPr>
        <w:t>Курчанского</w:t>
      </w:r>
      <w:proofErr w:type="spellEnd"/>
      <w:r w:rsidRPr="000E3695">
        <w:rPr>
          <w:sz w:val="28"/>
          <w:szCs w:val="28"/>
        </w:rPr>
        <w:t xml:space="preserve"> сельского поселения Темрюкского района»</w:t>
      </w:r>
      <w:r>
        <w:rPr>
          <w:b/>
          <w:sz w:val="28"/>
          <w:szCs w:val="28"/>
        </w:rPr>
        <w:t xml:space="preserve"> </w:t>
      </w:r>
      <w:r>
        <w:rPr>
          <w:sz w:val="28"/>
        </w:rPr>
        <w:t xml:space="preserve">Совет </w:t>
      </w:r>
      <w:proofErr w:type="spellStart"/>
      <w:r>
        <w:rPr>
          <w:sz w:val="28"/>
        </w:rPr>
        <w:t>Курчанского</w:t>
      </w:r>
      <w:proofErr w:type="spellEnd"/>
      <w:r>
        <w:rPr>
          <w:sz w:val="28"/>
        </w:rPr>
        <w:t xml:space="preserve"> сельского поселения Темрюкского района  Р Е Ш И Л:</w:t>
      </w:r>
    </w:p>
    <w:p w:rsidR="00E42567" w:rsidRPr="00AB6A17" w:rsidRDefault="00E42567" w:rsidP="00E425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>
        <w:rPr>
          <w:sz w:val="28"/>
        </w:rPr>
        <w:t xml:space="preserve">Утвердить прогнозный план приватизации муниципального имущества </w:t>
      </w:r>
      <w:proofErr w:type="spellStart"/>
      <w:r>
        <w:rPr>
          <w:sz w:val="28"/>
        </w:rPr>
        <w:t>Курчанского</w:t>
      </w:r>
      <w:proofErr w:type="spellEnd"/>
      <w:r>
        <w:rPr>
          <w:sz w:val="28"/>
        </w:rPr>
        <w:t xml:space="preserve"> сельского поселения Темрюкского района на 2022-2024 годы (прилагается).</w:t>
      </w:r>
    </w:p>
    <w:p w:rsidR="00E42567" w:rsidRDefault="00E42567" w:rsidP="00E425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3D65">
        <w:rPr>
          <w:sz w:val="28"/>
          <w:szCs w:val="28"/>
        </w:rPr>
        <w:t>2. Контроль за выполнением данного решения возложить на</w:t>
      </w:r>
      <w:r>
        <w:rPr>
          <w:sz w:val="28"/>
          <w:szCs w:val="28"/>
        </w:rPr>
        <w:t xml:space="preserve"> начальника отдела по вопросам управления муниципальной собственностью администрации </w:t>
      </w:r>
      <w:proofErr w:type="spellStart"/>
      <w:r>
        <w:rPr>
          <w:sz w:val="28"/>
          <w:szCs w:val="28"/>
        </w:rPr>
        <w:t>Курчанского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 </w:t>
      </w:r>
      <w:proofErr w:type="spellStart"/>
      <w:r>
        <w:rPr>
          <w:sz w:val="28"/>
          <w:szCs w:val="28"/>
        </w:rPr>
        <w:t>О.П.Мацакову</w:t>
      </w:r>
      <w:proofErr w:type="spellEnd"/>
      <w:r w:rsidRPr="00843D65">
        <w:rPr>
          <w:sz w:val="28"/>
          <w:szCs w:val="28"/>
        </w:rPr>
        <w:t>, постоянную комиссию по вопросам экономики, бюджета, финансов, налогов и распоряжения муниципальной собственностью (</w:t>
      </w:r>
      <w:proofErr w:type="spellStart"/>
      <w:r>
        <w:rPr>
          <w:sz w:val="28"/>
          <w:szCs w:val="28"/>
        </w:rPr>
        <w:t>Исмаилова</w:t>
      </w:r>
      <w:proofErr w:type="spellEnd"/>
      <w:r w:rsidRPr="00843D65">
        <w:rPr>
          <w:sz w:val="28"/>
          <w:szCs w:val="28"/>
        </w:rPr>
        <w:t xml:space="preserve">). </w:t>
      </w:r>
    </w:p>
    <w:p w:rsidR="00E42567" w:rsidRPr="00A21AC7" w:rsidRDefault="00E42567" w:rsidP="00E42567">
      <w:pPr>
        <w:ind w:firstLine="851"/>
        <w:jc w:val="both"/>
        <w:rPr>
          <w:sz w:val="28"/>
          <w:szCs w:val="28"/>
        </w:rPr>
      </w:pPr>
      <w:r w:rsidRPr="00A21AC7">
        <w:rPr>
          <w:sz w:val="28"/>
          <w:szCs w:val="28"/>
        </w:rPr>
        <w:t>3. Настоящее решение разместить (опубликовать) на официальном сайте муниципального образования Темрюкский район в информационно-телекоммуникационной сети «Интернет»</w:t>
      </w:r>
    </w:p>
    <w:p w:rsidR="00E42567" w:rsidRDefault="00E42567" w:rsidP="00E42567">
      <w:pPr>
        <w:ind w:firstLine="851"/>
        <w:jc w:val="both"/>
        <w:rPr>
          <w:sz w:val="28"/>
          <w:szCs w:val="28"/>
        </w:rPr>
      </w:pPr>
    </w:p>
    <w:p w:rsidR="00E42567" w:rsidRPr="00843D65" w:rsidRDefault="00E42567" w:rsidP="00E4256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843D65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«</w:t>
      </w:r>
      <w:r w:rsidRPr="000E3695">
        <w:rPr>
          <w:sz w:val="28"/>
          <w:szCs w:val="28"/>
        </w:rPr>
        <w:t xml:space="preserve">Об утверждении прогнозного плана (Программы) приватизации муниципального имущества </w:t>
      </w:r>
      <w:proofErr w:type="spellStart"/>
      <w:r w:rsidRPr="000E3695">
        <w:rPr>
          <w:sz w:val="28"/>
          <w:szCs w:val="28"/>
        </w:rPr>
        <w:t>Курчанского</w:t>
      </w:r>
      <w:proofErr w:type="spellEnd"/>
      <w:r w:rsidRPr="000E3695">
        <w:rPr>
          <w:sz w:val="28"/>
          <w:szCs w:val="28"/>
        </w:rPr>
        <w:t xml:space="preserve"> сельского посе</w:t>
      </w:r>
      <w:r>
        <w:rPr>
          <w:sz w:val="28"/>
          <w:szCs w:val="28"/>
        </w:rPr>
        <w:t>ления Темрюкского района на 2022-</w:t>
      </w:r>
      <w:proofErr w:type="gramStart"/>
      <w:r>
        <w:rPr>
          <w:sz w:val="28"/>
          <w:szCs w:val="28"/>
        </w:rPr>
        <w:t xml:space="preserve">2024  </w:t>
      </w:r>
      <w:r w:rsidRPr="000E3695">
        <w:rPr>
          <w:sz w:val="28"/>
          <w:szCs w:val="28"/>
        </w:rPr>
        <w:t>годы</w:t>
      </w:r>
      <w:proofErr w:type="gramEnd"/>
      <w:r w:rsidRPr="000E3695">
        <w:rPr>
          <w:sz w:val="28"/>
          <w:szCs w:val="28"/>
        </w:rPr>
        <w:t xml:space="preserve"> и основных направлениях реализации государственной политики в сфере приватизации муниципального имущества </w:t>
      </w:r>
      <w:proofErr w:type="spellStart"/>
      <w:r w:rsidRPr="000E3695">
        <w:rPr>
          <w:sz w:val="28"/>
          <w:szCs w:val="28"/>
        </w:rPr>
        <w:t>Курчанского</w:t>
      </w:r>
      <w:proofErr w:type="spellEnd"/>
      <w:r w:rsidRPr="000E3695">
        <w:rPr>
          <w:sz w:val="28"/>
          <w:szCs w:val="28"/>
        </w:rPr>
        <w:t xml:space="preserve"> сельского поселения Темрюкского района</w:t>
      </w:r>
      <w:r>
        <w:rPr>
          <w:sz w:val="28"/>
          <w:szCs w:val="28"/>
        </w:rPr>
        <w:t xml:space="preserve">» </w:t>
      </w:r>
      <w:r w:rsidRPr="00843D65">
        <w:rPr>
          <w:sz w:val="28"/>
          <w:szCs w:val="28"/>
        </w:rPr>
        <w:t>вступает в силу со дня его официального опубл</w:t>
      </w:r>
      <w:r w:rsidRPr="00843D65">
        <w:rPr>
          <w:sz w:val="28"/>
          <w:szCs w:val="28"/>
        </w:rPr>
        <w:t>и</w:t>
      </w:r>
      <w:r w:rsidRPr="00843D65">
        <w:rPr>
          <w:sz w:val="28"/>
          <w:szCs w:val="28"/>
        </w:rPr>
        <w:t>кования.</w:t>
      </w:r>
    </w:p>
    <w:p w:rsidR="00E42567" w:rsidRDefault="00E42567" w:rsidP="00E42567">
      <w:pPr>
        <w:rPr>
          <w:sz w:val="28"/>
          <w:szCs w:val="28"/>
        </w:rPr>
      </w:pPr>
    </w:p>
    <w:p w:rsidR="00E42567" w:rsidRDefault="00E42567" w:rsidP="00E42567">
      <w:pPr>
        <w:rPr>
          <w:sz w:val="28"/>
          <w:szCs w:val="28"/>
        </w:rPr>
      </w:pPr>
    </w:p>
    <w:p w:rsidR="00E42567" w:rsidRDefault="00E42567" w:rsidP="00E42567">
      <w:pPr>
        <w:rPr>
          <w:sz w:val="28"/>
          <w:szCs w:val="28"/>
        </w:rPr>
      </w:pPr>
    </w:p>
    <w:p w:rsidR="00E42567" w:rsidRDefault="00E42567" w:rsidP="00E42567">
      <w:pPr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15"/>
        <w:gridCol w:w="5115"/>
      </w:tblGrid>
      <w:tr w:rsidR="00E42567" w:rsidRPr="00587822" w:rsidTr="00ED3ECC">
        <w:tc>
          <w:tcPr>
            <w:tcW w:w="4724" w:type="dxa"/>
          </w:tcPr>
          <w:p w:rsidR="00E42567" w:rsidRPr="00587822" w:rsidRDefault="00E42567" w:rsidP="00E42567">
            <w:pPr>
              <w:jc w:val="both"/>
              <w:rPr>
                <w:sz w:val="28"/>
                <w:szCs w:val="28"/>
              </w:rPr>
            </w:pPr>
            <w:r w:rsidRPr="00587822"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Курчанского</w:t>
            </w:r>
            <w:proofErr w:type="spellEnd"/>
            <w:r w:rsidRPr="00587822">
              <w:rPr>
                <w:sz w:val="28"/>
                <w:szCs w:val="28"/>
              </w:rPr>
              <w:t xml:space="preserve"> сельского</w:t>
            </w:r>
          </w:p>
          <w:p w:rsidR="00E42567" w:rsidRPr="00587822" w:rsidRDefault="00E42567" w:rsidP="00E42567">
            <w:pPr>
              <w:jc w:val="both"/>
              <w:rPr>
                <w:sz w:val="28"/>
                <w:szCs w:val="28"/>
              </w:rPr>
            </w:pPr>
            <w:r w:rsidRPr="00587822">
              <w:rPr>
                <w:sz w:val="28"/>
                <w:szCs w:val="28"/>
              </w:rPr>
              <w:t xml:space="preserve">поселения Темрюкского района   </w:t>
            </w:r>
          </w:p>
          <w:p w:rsidR="00E42567" w:rsidRPr="00587822" w:rsidRDefault="00E42567" w:rsidP="00E42567">
            <w:pPr>
              <w:jc w:val="both"/>
              <w:rPr>
                <w:sz w:val="28"/>
                <w:szCs w:val="28"/>
              </w:rPr>
            </w:pPr>
            <w:r w:rsidRPr="00587822">
              <w:rPr>
                <w:sz w:val="28"/>
                <w:szCs w:val="28"/>
              </w:rPr>
              <w:t xml:space="preserve">                                                       </w:t>
            </w:r>
          </w:p>
          <w:p w:rsidR="00E42567" w:rsidRPr="00587822" w:rsidRDefault="00E42567" w:rsidP="00E42567">
            <w:pPr>
              <w:jc w:val="both"/>
              <w:rPr>
                <w:sz w:val="28"/>
                <w:szCs w:val="28"/>
              </w:rPr>
            </w:pPr>
            <w:r w:rsidRPr="00587822">
              <w:rPr>
                <w:sz w:val="28"/>
                <w:szCs w:val="28"/>
              </w:rPr>
              <w:t>__________________</w:t>
            </w:r>
          </w:p>
          <w:p w:rsidR="00E42567" w:rsidRPr="00587822" w:rsidRDefault="00E42567" w:rsidP="00E425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  <w:r w:rsidRPr="0058782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356" w:type="dxa"/>
          </w:tcPr>
          <w:p w:rsidR="00E42567" w:rsidRPr="00587822" w:rsidRDefault="00E42567" w:rsidP="00E42567">
            <w:pPr>
              <w:jc w:val="both"/>
              <w:rPr>
                <w:sz w:val="28"/>
                <w:szCs w:val="28"/>
              </w:rPr>
            </w:pPr>
            <w:r w:rsidRPr="00587822">
              <w:rPr>
                <w:sz w:val="28"/>
                <w:szCs w:val="28"/>
              </w:rPr>
              <w:t>Председатель Совета</w:t>
            </w:r>
          </w:p>
          <w:p w:rsidR="00E42567" w:rsidRPr="00587822" w:rsidRDefault="00E42567" w:rsidP="00E4256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Курчанского</w:t>
            </w:r>
            <w:proofErr w:type="spellEnd"/>
            <w:r w:rsidRPr="00587822">
              <w:rPr>
                <w:sz w:val="28"/>
                <w:szCs w:val="28"/>
              </w:rPr>
              <w:t xml:space="preserve"> сельского </w:t>
            </w:r>
          </w:p>
          <w:p w:rsidR="00E42567" w:rsidRPr="00587822" w:rsidRDefault="00E42567" w:rsidP="00E42567">
            <w:pPr>
              <w:jc w:val="both"/>
              <w:rPr>
                <w:sz w:val="28"/>
                <w:szCs w:val="28"/>
              </w:rPr>
            </w:pPr>
            <w:r w:rsidRPr="00587822">
              <w:rPr>
                <w:sz w:val="28"/>
                <w:szCs w:val="28"/>
              </w:rPr>
              <w:t>поселения Темрюкского района                                           ______________________</w:t>
            </w:r>
          </w:p>
          <w:p w:rsidR="00E42567" w:rsidRPr="00587822" w:rsidRDefault="00E42567" w:rsidP="00E425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</w:t>
            </w:r>
            <w:r w:rsidRPr="00587822">
              <w:rPr>
                <w:sz w:val="28"/>
                <w:szCs w:val="28"/>
              </w:rPr>
              <w:t xml:space="preserve"> года</w:t>
            </w:r>
          </w:p>
        </w:tc>
      </w:tr>
    </w:tbl>
    <w:p w:rsidR="00E42567" w:rsidRDefault="00E42567" w:rsidP="00E42567">
      <w:pPr>
        <w:jc w:val="both"/>
        <w:rPr>
          <w:sz w:val="28"/>
          <w:szCs w:val="28"/>
        </w:rPr>
      </w:pPr>
    </w:p>
    <w:p w:rsidR="00E42567" w:rsidRDefault="00E42567" w:rsidP="00E42567">
      <w:pPr>
        <w:jc w:val="both"/>
        <w:rPr>
          <w:sz w:val="28"/>
          <w:szCs w:val="28"/>
        </w:rPr>
      </w:pPr>
    </w:p>
    <w:p w:rsidR="00E42567" w:rsidRDefault="00E42567" w:rsidP="00E42567">
      <w:pPr>
        <w:jc w:val="both"/>
        <w:rPr>
          <w:sz w:val="28"/>
          <w:szCs w:val="28"/>
        </w:rPr>
      </w:pPr>
    </w:p>
    <w:p w:rsidR="00E42567" w:rsidRDefault="00E42567" w:rsidP="00E42567">
      <w:pPr>
        <w:jc w:val="both"/>
        <w:rPr>
          <w:sz w:val="28"/>
          <w:szCs w:val="28"/>
        </w:rPr>
      </w:pPr>
    </w:p>
    <w:p w:rsidR="00E42567" w:rsidRDefault="00E42567" w:rsidP="00E42567">
      <w:pPr>
        <w:jc w:val="both"/>
        <w:rPr>
          <w:sz w:val="28"/>
          <w:szCs w:val="28"/>
        </w:rPr>
      </w:pPr>
    </w:p>
    <w:p w:rsidR="00E42567" w:rsidRPr="00A41E84" w:rsidRDefault="00E42567" w:rsidP="00E42567">
      <w:pPr>
        <w:jc w:val="both"/>
        <w:rPr>
          <w:sz w:val="28"/>
          <w:szCs w:val="28"/>
        </w:rPr>
      </w:pPr>
      <w:r w:rsidRPr="00A41E84">
        <w:rPr>
          <w:sz w:val="28"/>
          <w:szCs w:val="28"/>
        </w:rPr>
        <w:t xml:space="preserve">Проект внесен </w:t>
      </w:r>
      <w:r>
        <w:rPr>
          <w:sz w:val="28"/>
          <w:szCs w:val="28"/>
        </w:rPr>
        <w:t xml:space="preserve">и </w:t>
      </w:r>
      <w:r w:rsidRPr="00A41E84">
        <w:rPr>
          <w:sz w:val="28"/>
          <w:szCs w:val="28"/>
        </w:rPr>
        <w:t>подготовлен:</w:t>
      </w:r>
    </w:p>
    <w:p w:rsidR="00E42567" w:rsidRDefault="00E42567" w:rsidP="00E42567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градостроительства</w:t>
      </w:r>
    </w:p>
    <w:p w:rsidR="00E42567" w:rsidRDefault="00E42567" w:rsidP="00E42567">
      <w:pPr>
        <w:jc w:val="both"/>
        <w:rPr>
          <w:sz w:val="28"/>
          <w:szCs w:val="28"/>
        </w:rPr>
      </w:pPr>
      <w:r>
        <w:rPr>
          <w:sz w:val="28"/>
          <w:szCs w:val="28"/>
        </w:rPr>
        <w:t>землеустройства и управления</w:t>
      </w:r>
    </w:p>
    <w:p w:rsidR="00E42567" w:rsidRPr="00A41E84" w:rsidRDefault="00E42567" w:rsidP="00E425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муниципальной собственностью                                                      </w:t>
      </w:r>
      <w:proofErr w:type="spellStart"/>
      <w:r>
        <w:rPr>
          <w:sz w:val="28"/>
          <w:szCs w:val="28"/>
        </w:rPr>
        <w:t>О.П.Мацакова</w:t>
      </w:r>
      <w:proofErr w:type="spellEnd"/>
    </w:p>
    <w:p w:rsidR="00E42567" w:rsidRPr="00A41E84" w:rsidRDefault="00E42567" w:rsidP="00E42567">
      <w:pPr>
        <w:jc w:val="both"/>
        <w:rPr>
          <w:sz w:val="28"/>
          <w:szCs w:val="28"/>
        </w:rPr>
      </w:pPr>
    </w:p>
    <w:p w:rsidR="00E42567" w:rsidRPr="00A41E84" w:rsidRDefault="00E42567" w:rsidP="00E42567">
      <w:pPr>
        <w:jc w:val="both"/>
        <w:rPr>
          <w:sz w:val="28"/>
          <w:szCs w:val="28"/>
        </w:rPr>
      </w:pPr>
      <w:r w:rsidRPr="00A41E84">
        <w:rPr>
          <w:sz w:val="28"/>
          <w:szCs w:val="28"/>
        </w:rPr>
        <w:t>Проект согласован:</w:t>
      </w:r>
    </w:p>
    <w:p w:rsidR="00E42567" w:rsidRDefault="00E42567" w:rsidP="00E425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отдела                                                        </w:t>
      </w:r>
      <w:proofErr w:type="spellStart"/>
      <w:r>
        <w:rPr>
          <w:sz w:val="28"/>
          <w:szCs w:val="28"/>
        </w:rPr>
        <w:t>С.В.Мазалова</w:t>
      </w:r>
      <w:proofErr w:type="spellEnd"/>
    </w:p>
    <w:p w:rsidR="00E42567" w:rsidRPr="00A41E84" w:rsidRDefault="00E42567" w:rsidP="00E42567">
      <w:pPr>
        <w:jc w:val="both"/>
        <w:rPr>
          <w:sz w:val="28"/>
          <w:szCs w:val="28"/>
        </w:rPr>
      </w:pPr>
    </w:p>
    <w:p w:rsidR="00E42567" w:rsidRDefault="00E42567" w:rsidP="00E42567">
      <w:pPr>
        <w:jc w:val="both"/>
        <w:rPr>
          <w:sz w:val="28"/>
          <w:szCs w:val="28"/>
        </w:rPr>
      </w:pPr>
    </w:p>
    <w:p w:rsidR="00E42567" w:rsidRDefault="00E42567" w:rsidP="00E42567">
      <w:pPr>
        <w:jc w:val="both"/>
        <w:rPr>
          <w:sz w:val="28"/>
          <w:szCs w:val="28"/>
        </w:rPr>
      </w:pPr>
    </w:p>
    <w:p w:rsidR="00E42567" w:rsidRDefault="00E42567" w:rsidP="00E42567">
      <w:pPr>
        <w:jc w:val="both"/>
        <w:rPr>
          <w:sz w:val="28"/>
          <w:szCs w:val="28"/>
        </w:rPr>
      </w:pPr>
    </w:p>
    <w:p w:rsidR="00E42567" w:rsidRDefault="00E42567" w:rsidP="00E42567">
      <w:pPr>
        <w:jc w:val="both"/>
        <w:rPr>
          <w:sz w:val="28"/>
          <w:szCs w:val="28"/>
        </w:rPr>
      </w:pPr>
    </w:p>
    <w:p w:rsidR="00E42567" w:rsidRDefault="00E42567" w:rsidP="00E42567">
      <w:pPr>
        <w:jc w:val="both"/>
        <w:rPr>
          <w:sz w:val="28"/>
          <w:szCs w:val="28"/>
        </w:rPr>
      </w:pPr>
    </w:p>
    <w:p w:rsidR="00E42567" w:rsidRDefault="00E42567" w:rsidP="00E42567">
      <w:pPr>
        <w:jc w:val="both"/>
        <w:rPr>
          <w:sz w:val="28"/>
          <w:szCs w:val="28"/>
        </w:rPr>
      </w:pPr>
    </w:p>
    <w:p w:rsidR="00E42567" w:rsidRDefault="00E42567" w:rsidP="00E42567">
      <w:pPr>
        <w:jc w:val="both"/>
        <w:rPr>
          <w:sz w:val="28"/>
          <w:szCs w:val="28"/>
        </w:rPr>
      </w:pPr>
    </w:p>
    <w:p w:rsidR="00E42567" w:rsidRDefault="00E42567" w:rsidP="00E42567">
      <w:pPr>
        <w:jc w:val="both"/>
        <w:rPr>
          <w:sz w:val="28"/>
          <w:szCs w:val="28"/>
        </w:rPr>
      </w:pPr>
    </w:p>
    <w:p w:rsidR="00E42567" w:rsidRDefault="00E42567" w:rsidP="00E42567">
      <w:pPr>
        <w:jc w:val="both"/>
        <w:rPr>
          <w:sz w:val="28"/>
          <w:szCs w:val="28"/>
        </w:rPr>
      </w:pPr>
    </w:p>
    <w:p w:rsidR="00E42567" w:rsidRDefault="00E42567" w:rsidP="00E42567">
      <w:pPr>
        <w:jc w:val="both"/>
        <w:rPr>
          <w:sz w:val="28"/>
          <w:szCs w:val="28"/>
        </w:rPr>
      </w:pPr>
    </w:p>
    <w:p w:rsidR="00E42567" w:rsidRDefault="00E42567" w:rsidP="00E42567">
      <w:pPr>
        <w:jc w:val="both"/>
        <w:rPr>
          <w:sz w:val="28"/>
          <w:szCs w:val="28"/>
        </w:rPr>
      </w:pPr>
    </w:p>
    <w:p w:rsidR="00E42567" w:rsidRDefault="00E42567" w:rsidP="00E42567">
      <w:pPr>
        <w:jc w:val="both"/>
        <w:rPr>
          <w:sz w:val="28"/>
          <w:szCs w:val="28"/>
        </w:rPr>
      </w:pPr>
    </w:p>
    <w:p w:rsidR="00E42567" w:rsidRDefault="00E42567" w:rsidP="00E42567">
      <w:pPr>
        <w:jc w:val="both"/>
        <w:rPr>
          <w:sz w:val="28"/>
          <w:szCs w:val="28"/>
        </w:rPr>
      </w:pPr>
    </w:p>
    <w:p w:rsidR="00E42567" w:rsidRDefault="00E42567" w:rsidP="00E42567">
      <w:pPr>
        <w:jc w:val="both"/>
        <w:rPr>
          <w:sz w:val="28"/>
          <w:szCs w:val="28"/>
        </w:rPr>
      </w:pPr>
    </w:p>
    <w:p w:rsidR="00E42567" w:rsidRDefault="00E42567" w:rsidP="00E42567">
      <w:pPr>
        <w:jc w:val="both"/>
        <w:rPr>
          <w:sz w:val="28"/>
          <w:szCs w:val="28"/>
        </w:rPr>
      </w:pPr>
    </w:p>
    <w:p w:rsidR="00E42567" w:rsidRDefault="00E42567" w:rsidP="00E42567">
      <w:pPr>
        <w:jc w:val="both"/>
        <w:rPr>
          <w:sz w:val="28"/>
          <w:szCs w:val="28"/>
        </w:rPr>
      </w:pPr>
    </w:p>
    <w:p w:rsidR="00E42567" w:rsidRDefault="00E42567" w:rsidP="00E425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E42567" w:rsidRDefault="00E42567" w:rsidP="00E425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E42567" w:rsidRPr="00FE64C8" w:rsidRDefault="00E42567" w:rsidP="00E425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Pr="00FE64C8">
        <w:rPr>
          <w:sz w:val="28"/>
          <w:szCs w:val="28"/>
        </w:rPr>
        <w:t>Приложение</w:t>
      </w:r>
    </w:p>
    <w:p w:rsidR="00E42567" w:rsidRPr="00FE64C8" w:rsidRDefault="00E42567" w:rsidP="00E42567">
      <w:pPr>
        <w:jc w:val="both"/>
        <w:rPr>
          <w:sz w:val="28"/>
          <w:szCs w:val="28"/>
        </w:rPr>
      </w:pPr>
      <w:r w:rsidRPr="00FE64C8">
        <w:rPr>
          <w:sz w:val="28"/>
          <w:szCs w:val="28"/>
        </w:rPr>
        <w:lastRenderedPageBreak/>
        <w:t xml:space="preserve">                                        </w:t>
      </w:r>
      <w:r>
        <w:rPr>
          <w:sz w:val="28"/>
          <w:szCs w:val="28"/>
        </w:rPr>
        <w:t xml:space="preserve">                                   </w:t>
      </w:r>
      <w:r w:rsidRPr="00FE64C8">
        <w:rPr>
          <w:sz w:val="28"/>
          <w:szCs w:val="28"/>
        </w:rPr>
        <w:t>к решению</w:t>
      </w:r>
      <w:r>
        <w:rPr>
          <w:sz w:val="28"/>
          <w:szCs w:val="28"/>
        </w:rPr>
        <w:t xml:space="preserve"> _____ </w:t>
      </w:r>
      <w:r w:rsidRPr="00FE64C8">
        <w:rPr>
          <w:sz w:val="28"/>
          <w:szCs w:val="28"/>
        </w:rPr>
        <w:t xml:space="preserve">сессии Совета                                               </w:t>
      </w:r>
    </w:p>
    <w:p w:rsidR="00E42567" w:rsidRPr="00FE64C8" w:rsidRDefault="00E42567" w:rsidP="00E42567">
      <w:pPr>
        <w:jc w:val="both"/>
        <w:rPr>
          <w:sz w:val="28"/>
          <w:szCs w:val="28"/>
        </w:rPr>
      </w:pPr>
      <w:r w:rsidRPr="00FE64C8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        </w:t>
      </w:r>
      <w:proofErr w:type="spellStart"/>
      <w:r>
        <w:rPr>
          <w:sz w:val="28"/>
          <w:szCs w:val="28"/>
        </w:rPr>
        <w:t>Курчанского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FE64C8">
        <w:rPr>
          <w:sz w:val="28"/>
          <w:szCs w:val="28"/>
        </w:rPr>
        <w:t xml:space="preserve"> </w:t>
      </w:r>
    </w:p>
    <w:p w:rsidR="00E42567" w:rsidRPr="00FE64C8" w:rsidRDefault="00E42567" w:rsidP="00E42567">
      <w:pPr>
        <w:jc w:val="both"/>
        <w:rPr>
          <w:sz w:val="28"/>
          <w:szCs w:val="28"/>
        </w:rPr>
      </w:pPr>
      <w:r w:rsidRPr="00FE64C8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          </w:t>
      </w:r>
      <w:r w:rsidRPr="009263B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Темрюкского района </w:t>
      </w:r>
      <w:r>
        <w:rPr>
          <w:sz w:val="28"/>
          <w:szCs w:val="28"/>
          <w:lang w:val="en-US"/>
        </w:rPr>
        <w:t>IV</w:t>
      </w:r>
      <w:r w:rsidRPr="00FE64C8">
        <w:rPr>
          <w:sz w:val="28"/>
          <w:szCs w:val="28"/>
        </w:rPr>
        <w:t xml:space="preserve"> созыва</w:t>
      </w:r>
    </w:p>
    <w:p w:rsidR="00E42567" w:rsidRPr="00FE64C8" w:rsidRDefault="00E42567" w:rsidP="00E42567">
      <w:pPr>
        <w:jc w:val="both"/>
        <w:rPr>
          <w:sz w:val="28"/>
          <w:szCs w:val="28"/>
        </w:rPr>
      </w:pPr>
      <w:r w:rsidRPr="00FE64C8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        от _________ 2021 года № _____</w:t>
      </w:r>
      <w:r w:rsidRPr="00FE64C8">
        <w:rPr>
          <w:sz w:val="28"/>
          <w:szCs w:val="28"/>
        </w:rPr>
        <w:t xml:space="preserve">                        </w:t>
      </w:r>
    </w:p>
    <w:p w:rsidR="00E42567" w:rsidRDefault="00E42567" w:rsidP="00E42567">
      <w:pPr>
        <w:jc w:val="both"/>
        <w:rPr>
          <w:sz w:val="28"/>
          <w:szCs w:val="28"/>
        </w:rPr>
      </w:pPr>
    </w:p>
    <w:p w:rsidR="00E42567" w:rsidRDefault="00E42567" w:rsidP="00E42567">
      <w:pPr>
        <w:rPr>
          <w:sz w:val="28"/>
          <w:szCs w:val="28"/>
        </w:rPr>
      </w:pPr>
    </w:p>
    <w:p w:rsidR="00E42567" w:rsidRPr="009A5B34" w:rsidRDefault="00E42567" w:rsidP="00E425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 Р О Г Р А </w:t>
      </w:r>
      <w:r w:rsidRPr="009A5B34">
        <w:rPr>
          <w:sz w:val="28"/>
          <w:szCs w:val="28"/>
        </w:rPr>
        <w:t xml:space="preserve">М </w:t>
      </w:r>
      <w:proofErr w:type="spellStart"/>
      <w:r w:rsidRPr="009A5B34">
        <w:rPr>
          <w:sz w:val="28"/>
          <w:szCs w:val="28"/>
        </w:rPr>
        <w:t>М</w:t>
      </w:r>
      <w:proofErr w:type="spellEnd"/>
      <w:r w:rsidRPr="009A5B34">
        <w:rPr>
          <w:sz w:val="28"/>
          <w:szCs w:val="28"/>
        </w:rPr>
        <w:t xml:space="preserve"> А</w:t>
      </w:r>
    </w:p>
    <w:p w:rsidR="00E42567" w:rsidRDefault="00E42567" w:rsidP="00E42567">
      <w:pPr>
        <w:jc w:val="center"/>
        <w:rPr>
          <w:sz w:val="28"/>
          <w:szCs w:val="28"/>
        </w:rPr>
      </w:pPr>
      <w:r w:rsidRPr="009A5B34">
        <w:rPr>
          <w:sz w:val="28"/>
          <w:szCs w:val="28"/>
        </w:rPr>
        <w:t xml:space="preserve">приватизации муниципального имущества </w:t>
      </w:r>
      <w:proofErr w:type="spellStart"/>
      <w:r>
        <w:rPr>
          <w:sz w:val="28"/>
          <w:szCs w:val="28"/>
        </w:rPr>
        <w:t>Курчанского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9A5B34">
        <w:rPr>
          <w:sz w:val="28"/>
          <w:szCs w:val="28"/>
        </w:rPr>
        <w:t>Темрюкск</w:t>
      </w:r>
      <w:r>
        <w:rPr>
          <w:sz w:val="28"/>
          <w:szCs w:val="28"/>
        </w:rPr>
        <w:t>ого</w:t>
      </w:r>
      <w:r w:rsidRPr="009A5B3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9A5B34">
        <w:rPr>
          <w:sz w:val="28"/>
          <w:szCs w:val="28"/>
        </w:rPr>
        <w:t xml:space="preserve"> на 20</w:t>
      </w:r>
      <w:r>
        <w:rPr>
          <w:sz w:val="28"/>
          <w:szCs w:val="28"/>
        </w:rPr>
        <w:t>22-2024</w:t>
      </w:r>
      <w:r w:rsidRPr="009A5B34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</w:p>
    <w:p w:rsidR="00E42567" w:rsidRPr="009A5B34" w:rsidRDefault="00E42567" w:rsidP="00E42567">
      <w:pPr>
        <w:jc w:val="center"/>
        <w:rPr>
          <w:sz w:val="28"/>
          <w:szCs w:val="28"/>
        </w:rPr>
      </w:pPr>
    </w:p>
    <w:p w:rsidR="00E42567" w:rsidRDefault="00E42567" w:rsidP="00E42567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CC07F6">
        <w:rPr>
          <w:b/>
          <w:bCs/>
          <w:sz w:val="28"/>
          <w:szCs w:val="28"/>
        </w:rPr>
        <w:t>Цели и задачи приватизации муниципального имущества</w:t>
      </w:r>
    </w:p>
    <w:p w:rsidR="00E42567" w:rsidRPr="00CC07F6" w:rsidRDefault="00E42567" w:rsidP="00E42567">
      <w:pPr>
        <w:ind w:left="927"/>
        <w:jc w:val="both"/>
        <w:rPr>
          <w:b/>
          <w:bCs/>
          <w:sz w:val="28"/>
          <w:szCs w:val="28"/>
        </w:rPr>
      </w:pPr>
    </w:p>
    <w:p w:rsidR="00E42567" w:rsidRPr="009A5B34" w:rsidRDefault="00E42567" w:rsidP="00E42567">
      <w:pPr>
        <w:pStyle w:val="a3"/>
        <w:ind w:right="-6"/>
        <w:rPr>
          <w:szCs w:val="28"/>
        </w:rPr>
      </w:pPr>
      <w:r>
        <w:rPr>
          <w:szCs w:val="28"/>
        </w:rPr>
        <w:t>1.1. Целями</w:t>
      </w:r>
      <w:r w:rsidRPr="009A5B34">
        <w:rPr>
          <w:szCs w:val="28"/>
        </w:rPr>
        <w:t xml:space="preserve"> муниципальной политики в области приватизации муниципального имущества </w:t>
      </w:r>
      <w:proofErr w:type="spellStart"/>
      <w:r>
        <w:rPr>
          <w:szCs w:val="28"/>
        </w:rPr>
        <w:t>Курчанского</w:t>
      </w:r>
      <w:proofErr w:type="spellEnd"/>
      <w:r>
        <w:rPr>
          <w:szCs w:val="28"/>
        </w:rPr>
        <w:t xml:space="preserve"> сельского поселения </w:t>
      </w:r>
      <w:r w:rsidRPr="009A5B34">
        <w:rPr>
          <w:szCs w:val="28"/>
        </w:rPr>
        <w:t>Темрюкск</w:t>
      </w:r>
      <w:r>
        <w:rPr>
          <w:szCs w:val="28"/>
        </w:rPr>
        <w:t>ого</w:t>
      </w:r>
      <w:r w:rsidRPr="009A5B34">
        <w:rPr>
          <w:szCs w:val="28"/>
        </w:rPr>
        <w:t xml:space="preserve"> район</w:t>
      </w:r>
      <w:r>
        <w:rPr>
          <w:szCs w:val="28"/>
        </w:rPr>
        <w:t>а являю</w:t>
      </w:r>
      <w:r w:rsidRPr="009A5B34">
        <w:rPr>
          <w:szCs w:val="28"/>
        </w:rPr>
        <w:t xml:space="preserve">тся повышение эффективности </w:t>
      </w:r>
      <w:r>
        <w:rPr>
          <w:szCs w:val="28"/>
        </w:rPr>
        <w:t xml:space="preserve">управления муниципальной собственностью </w:t>
      </w:r>
      <w:proofErr w:type="spellStart"/>
      <w:r>
        <w:rPr>
          <w:szCs w:val="28"/>
        </w:rPr>
        <w:t>Курчанского</w:t>
      </w:r>
      <w:proofErr w:type="spellEnd"/>
      <w:r>
        <w:rPr>
          <w:szCs w:val="28"/>
        </w:rPr>
        <w:t xml:space="preserve"> сельского поселения </w:t>
      </w:r>
      <w:r w:rsidRPr="009A5B34">
        <w:rPr>
          <w:szCs w:val="28"/>
        </w:rPr>
        <w:t>Темрюкск</w:t>
      </w:r>
      <w:r>
        <w:rPr>
          <w:szCs w:val="28"/>
        </w:rPr>
        <w:t>ого</w:t>
      </w:r>
      <w:r w:rsidRPr="009A5B34">
        <w:rPr>
          <w:szCs w:val="28"/>
        </w:rPr>
        <w:t xml:space="preserve"> район</w:t>
      </w:r>
      <w:r>
        <w:rPr>
          <w:szCs w:val="28"/>
        </w:rPr>
        <w:t xml:space="preserve">а и обеспечение планомерности процесса приватизации. </w:t>
      </w:r>
    </w:p>
    <w:p w:rsidR="00E42567" w:rsidRPr="007727E0" w:rsidRDefault="00E42567" w:rsidP="00E42567">
      <w:pPr>
        <w:ind w:firstLine="567"/>
        <w:jc w:val="both"/>
        <w:rPr>
          <w:sz w:val="28"/>
          <w:szCs w:val="28"/>
        </w:rPr>
      </w:pPr>
      <w:r w:rsidRPr="009A5B34">
        <w:rPr>
          <w:sz w:val="28"/>
          <w:szCs w:val="28"/>
        </w:rPr>
        <w:t xml:space="preserve">1.2. Задачами приватизации муниципального имущества </w:t>
      </w:r>
      <w:proofErr w:type="spellStart"/>
      <w:r>
        <w:rPr>
          <w:sz w:val="28"/>
          <w:szCs w:val="28"/>
        </w:rPr>
        <w:t>Курчанского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9A5B34">
        <w:rPr>
          <w:sz w:val="28"/>
          <w:szCs w:val="28"/>
        </w:rPr>
        <w:t>Темрюкск</w:t>
      </w:r>
      <w:r>
        <w:rPr>
          <w:sz w:val="28"/>
          <w:szCs w:val="28"/>
        </w:rPr>
        <w:t>ого</w:t>
      </w:r>
      <w:r w:rsidRPr="009A5B3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7727E0">
        <w:rPr>
          <w:sz w:val="28"/>
          <w:szCs w:val="28"/>
        </w:rPr>
        <w:t xml:space="preserve"> являются:</w:t>
      </w:r>
    </w:p>
    <w:p w:rsidR="00E42567" w:rsidRPr="009A5B34" w:rsidRDefault="00E42567" w:rsidP="00E42567">
      <w:pPr>
        <w:ind w:firstLine="567"/>
        <w:jc w:val="both"/>
        <w:rPr>
          <w:sz w:val="28"/>
          <w:szCs w:val="28"/>
        </w:rPr>
      </w:pPr>
      <w:r w:rsidRPr="009A5B34">
        <w:rPr>
          <w:sz w:val="28"/>
          <w:szCs w:val="28"/>
        </w:rPr>
        <w:t xml:space="preserve">1.2.1. оптимизация структуры муниципальной собственности </w:t>
      </w:r>
      <w:proofErr w:type="spellStart"/>
      <w:r>
        <w:rPr>
          <w:sz w:val="28"/>
          <w:szCs w:val="28"/>
        </w:rPr>
        <w:t>Курчанского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9A5B34">
        <w:rPr>
          <w:sz w:val="28"/>
          <w:szCs w:val="28"/>
        </w:rPr>
        <w:t>Темрюкск</w:t>
      </w:r>
      <w:r>
        <w:rPr>
          <w:sz w:val="28"/>
          <w:szCs w:val="28"/>
        </w:rPr>
        <w:t>ого</w:t>
      </w:r>
      <w:r w:rsidRPr="009A5B3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7727E0">
        <w:rPr>
          <w:sz w:val="28"/>
          <w:szCs w:val="28"/>
        </w:rPr>
        <w:t>, включая</w:t>
      </w:r>
      <w:r w:rsidRPr="009A5B34">
        <w:rPr>
          <w:sz w:val="28"/>
          <w:szCs w:val="28"/>
        </w:rPr>
        <w:t xml:space="preserve"> структуру участия </w:t>
      </w:r>
      <w:proofErr w:type="spellStart"/>
      <w:r>
        <w:rPr>
          <w:sz w:val="28"/>
          <w:szCs w:val="28"/>
        </w:rPr>
        <w:t>Курчанского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9A5B34">
        <w:rPr>
          <w:sz w:val="28"/>
          <w:szCs w:val="28"/>
        </w:rPr>
        <w:t>Темрюкск</w:t>
      </w:r>
      <w:r>
        <w:rPr>
          <w:sz w:val="28"/>
          <w:szCs w:val="28"/>
        </w:rPr>
        <w:t>ого</w:t>
      </w:r>
      <w:r w:rsidRPr="009A5B3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9A5B34">
        <w:rPr>
          <w:sz w:val="28"/>
          <w:szCs w:val="28"/>
        </w:rPr>
        <w:t xml:space="preserve"> в хозяйстве</w:t>
      </w:r>
      <w:r w:rsidRPr="009A5B34">
        <w:rPr>
          <w:sz w:val="28"/>
          <w:szCs w:val="28"/>
        </w:rPr>
        <w:t>н</w:t>
      </w:r>
      <w:r w:rsidRPr="009A5B34">
        <w:rPr>
          <w:sz w:val="28"/>
          <w:szCs w:val="28"/>
        </w:rPr>
        <w:t>ных обществах;</w:t>
      </w:r>
    </w:p>
    <w:p w:rsidR="00E42567" w:rsidRPr="009A5B34" w:rsidRDefault="00E42567" w:rsidP="00E42567">
      <w:pPr>
        <w:ind w:firstLine="567"/>
        <w:jc w:val="both"/>
        <w:rPr>
          <w:sz w:val="28"/>
          <w:szCs w:val="28"/>
        </w:rPr>
      </w:pPr>
      <w:r w:rsidRPr="009A5B34">
        <w:rPr>
          <w:sz w:val="28"/>
          <w:szCs w:val="28"/>
        </w:rPr>
        <w:t xml:space="preserve">1.2.2. </w:t>
      </w:r>
      <w:r>
        <w:rPr>
          <w:sz w:val="28"/>
          <w:szCs w:val="28"/>
        </w:rPr>
        <w:t>стимулирование привлечения</w:t>
      </w:r>
      <w:r w:rsidRPr="009A5B34">
        <w:rPr>
          <w:sz w:val="28"/>
          <w:szCs w:val="28"/>
        </w:rPr>
        <w:t xml:space="preserve"> инвестиций в экономику </w:t>
      </w:r>
      <w:r>
        <w:rPr>
          <w:sz w:val="28"/>
          <w:szCs w:val="28"/>
        </w:rPr>
        <w:t>поселения</w:t>
      </w:r>
      <w:r w:rsidRPr="009A5B34">
        <w:rPr>
          <w:sz w:val="28"/>
          <w:szCs w:val="28"/>
        </w:rPr>
        <w:t>;</w:t>
      </w:r>
    </w:p>
    <w:p w:rsidR="00E42567" w:rsidRPr="009A5B34" w:rsidRDefault="00E42567" w:rsidP="00E42567">
      <w:pPr>
        <w:ind w:firstLine="567"/>
        <w:jc w:val="both"/>
        <w:rPr>
          <w:sz w:val="28"/>
          <w:szCs w:val="28"/>
        </w:rPr>
      </w:pPr>
      <w:r w:rsidRPr="009A5B34">
        <w:rPr>
          <w:sz w:val="28"/>
          <w:szCs w:val="28"/>
        </w:rPr>
        <w:t>1.2.3. формирование эффективных собственников, ориентированных на долгосрочное развитие предприятий;</w:t>
      </w:r>
    </w:p>
    <w:p w:rsidR="00E42567" w:rsidRPr="009A5B34" w:rsidRDefault="00E42567" w:rsidP="00E425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 расширение производства и</w:t>
      </w:r>
      <w:r w:rsidRPr="009A5B34">
        <w:rPr>
          <w:sz w:val="28"/>
          <w:szCs w:val="28"/>
        </w:rPr>
        <w:t xml:space="preserve"> создание новых рабочих мест;</w:t>
      </w:r>
    </w:p>
    <w:p w:rsidR="00E42567" w:rsidRDefault="00E42567" w:rsidP="00E42567">
      <w:pPr>
        <w:ind w:firstLine="567"/>
        <w:jc w:val="both"/>
        <w:rPr>
          <w:sz w:val="28"/>
          <w:szCs w:val="28"/>
        </w:rPr>
      </w:pPr>
      <w:r w:rsidRPr="009A5B34">
        <w:rPr>
          <w:sz w:val="28"/>
          <w:szCs w:val="28"/>
        </w:rPr>
        <w:t xml:space="preserve">1.2.5. пополнение доходной части </w:t>
      </w:r>
      <w:r>
        <w:rPr>
          <w:sz w:val="28"/>
          <w:szCs w:val="28"/>
        </w:rPr>
        <w:t>местного</w:t>
      </w:r>
      <w:r w:rsidRPr="009A5B34">
        <w:rPr>
          <w:sz w:val="28"/>
          <w:szCs w:val="28"/>
        </w:rPr>
        <w:t xml:space="preserve"> бюджета.</w:t>
      </w:r>
    </w:p>
    <w:p w:rsidR="00E42567" w:rsidRDefault="00E42567" w:rsidP="00E42567">
      <w:pPr>
        <w:ind w:firstLine="567"/>
        <w:jc w:val="both"/>
        <w:rPr>
          <w:sz w:val="28"/>
          <w:szCs w:val="28"/>
        </w:rPr>
      </w:pPr>
    </w:p>
    <w:p w:rsidR="00E42567" w:rsidRDefault="00E42567" w:rsidP="00E42567">
      <w:pPr>
        <w:ind w:firstLine="567"/>
        <w:jc w:val="both"/>
        <w:rPr>
          <w:b/>
          <w:sz w:val="28"/>
          <w:szCs w:val="28"/>
        </w:rPr>
      </w:pPr>
      <w:r w:rsidRPr="009E0E93">
        <w:rPr>
          <w:b/>
          <w:sz w:val="28"/>
          <w:szCs w:val="28"/>
        </w:rPr>
        <w:t xml:space="preserve">2. Классификация имущества, находящегося в муниципальной собственности </w:t>
      </w:r>
      <w:proofErr w:type="spellStart"/>
      <w:r w:rsidRPr="009E0E93">
        <w:rPr>
          <w:b/>
          <w:sz w:val="28"/>
          <w:szCs w:val="28"/>
        </w:rPr>
        <w:t>Курчанского</w:t>
      </w:r>
      <w:proofErr w:type="spellEnd"/>
      <w:r w:rsidRPr="009E0E93">
        <w:rPr>
          <w:b/>
          <w:sz w:val="28"/>
          <w:szCs w:val="28"/>
        </w:rPr>
        <w:t xml:space="preserve"> сельского поселения Темрюкского района, по возможности его приватизации</w:t>
      </w:r>
    </w:p>
    <w:p w:rsidR="00E42567" w:rsidRDefault="00E42567" w:rsidP="00E42567">
      <w:pPr>
        <w:ind w:firstLine="708"/>
        <w:jc w:val="center"/>
        <w:rPr>
          <w:sz w:val="28"/>
          <w:szCs w:val="28"/>
        </w:rPr>
      </w:pPr>
    </w:p>
    <w:p w:rsidR="00E42567" w:rsidRPr="00225B98" w:rsidRDefault="00E42567" w:rsidP="00E42567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2.1.Курчанское </w:t>
      </w:r>
      <w:proofErr w:type="gramStart"/>
      <w:r>
        <w:rPr>
          <w:sz w:val="28"/>
          <w:szCs w:val="28"/>
        </w:rPr>
        <w:t xml:space="preserve">сельское </w:t>
      </w:r>
      <w:r w:rsidRPr="00707081">
        <w:rPr>
          <w:sz w:val="28"/>
          <w:szCs w:val="28"/>
        </w:rPr>
        <w:t xml:space="preserve"> поселение</w:t>
      </w:r>
      <w:proofErr w:type="gramEnd"/>
      <w:r w:rsidRPr="00707081">
        <w:rPr>
          <w:sz w:val="28"/>
          <w:szCs w:val="28"/>
        </w:rPr>
        <w:t xml:space="preserve"> Темрюкского района является собственником имущества </w:t>
      </w:r>
      <w:r>
        <w:rPr>
          <w:sz w:val="28"/>
          <w:szCs w:val="28"/>
        </w:rPr>
        <w:t>одного</w:t>
      </w:r>
      <w:r w:rsidRPr="00707081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707081">
        <w:rPr>
          <w:sz w:val="28"/>
          <w:szCs w:val="28"/>
        </w:rPr>
        <w:t xml:space="preserve"> унитарн</w:t>
      </w:r>
      <w:r>
        <w:rPr>
          <w:sz w:val="28"/>
          <w:szCs w:val="28"/>
        </w:rPr>
        <w:t>ого предприятия, двух муниципальных автономных учреждений, двух муниципальных казенных учреждений</w:t>
      </w:r>
      <w:r w:rsidRPr="0070708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Курчанское</w:t>
      </w:r>
      <w:proofErr w:type="spellEnd"/>
      <w:r>
        <w:rPr>
          <w:sz w:val="28"/>
          <w:szCs w:val="28"/>
        </w:rPr>
        <w:t xml:space="preserve"> сельское</w:t>
      </w:r>
      <w:r w:rsidRPr="00C2376F">
        <w:rPr>
          <w:sz w:val="28"/>
          <w:szCs w:val="28"/>
        </w:rPr>
        <w:t xml:space="preserve"> поселение Темрюкского района не является акционером</w:t>
      </w:r>
      <w:r w:rsidRPr="00225B9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хозяйствующих</w:t>
      </w:r>
      <w:r w:rsidRPr="00C2376F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.</w:t>
      </w:r>
    </w:p>
    <w:p w:rsidR="00E42567" w:rsidRPr="00707081" w:rsidRDefault="00E42567" w:rsidP="00E42567">
      <w:pPr>
        <w:ind w:firstLine="720"/>
        <w:jc w:val="both"/>
        <w:rPr>
          <w:sz w:val="28"/>
          <w:szCs w:val="28"/>
        </w:rPr>
      </w:pPr>
      <w:r w:rsidRPr="00707081">
        <w:rPr>
          <w:sz w:val="28"/>
          <w:szCs w:val="28"/>
        </w:rPr>
        <w:t xml:space="preserve">Распределение </w:t>
      </w:r>
      <w:proofErr w:type="gramStart"/>
      <w:r w:rsidRPr="00707081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 xml:space="preserve"> учреждений</w:t>
      </w:r>
      <w:proofErr w:type="gramEnd"/>
      <w:r>
        <w:rPr>
          <w:sz w:val="28"/>
          <w:szCs w:val="28"/>
        </w:rPr>
        <w:t xml:space="preserve"> и предприятия</w:t>
      </w:r>
      <w:r w:rsidRPr="0070708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Курчанского</w:t>
      </w:r>
      <w:proofErr w:type="spellEnd"/>
      <w:r>
        <w:rPr>
          <w:sz w:val="28"/>
          <w:szCs w:val="28"/>
        </w:rPr>
        <w:t xml:space="preserve"> сельского</w:t>
      </w:r>
      <w:r w:rsidRPr="00707081">
        <w:rPr>
          <w:sz w:val="28"/>
          <w:szCs w:val="28"/>
        </w:rPr>
        <w:t xml:space="preserve"> поселения Темрюкского района по отраслям экономики является следующим:</w:t>
      </w:r>
    </w:p>
    <w:p w:rsidR="00E42567" w:rsidRDefault="00E42567" w:rsidP="00E42567">
      <w:pPr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6"/>
        <w:gridCol w:w="4812"/>
      </w:tblGrid>
      <w:tr w:rsidR="00E42567" w:rsidRPr="001B274D" w:rsidTr="00ED3ECC">
        <w:tc>
          <w:tcPr>
            <w:tcW w:w="4927" w:type="dxa"/>
          </w:tcPr>
          <w:p w:rsidR="00E42567" w:rsidRPr="005B6424" w:rsidRDefault="00E42567" w:rsidP="00E42567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424">
              <w:rPr>
                <w:rFonts w:ascii="Times New Roman" w:hAnsi="Times New Roman"/>
                <w:sz w:val="28"/>
                <w:szCs w:val="28"/>
              </w:rPr>
              <w:t>Отрасль экономики</w:t>
            </w:r>
          </w:p>
        </w:tc>
        <w:tc>
          <w:tcPr>
            <w:tcW w:w="4927" w:type="dxa"/>
          </w:tcPr>
          <w:p w:rsidR="00E42567" w:rsidRPr="00225B98" w:rsidRDefault="00E42567" w:rsidP="00E42567">
            <w:pPr>
              <w:ind w:left="-107"/>
              <w:jc w:val="center"/>
              <w:rPr>
                <w:b/>
                <w:sz w:val="28"/>
                <w:szCs w:val="28"/>
              </w:rPr>
            </w:pPr>
            <w:r w:rsidRPr="00225B98">
              <w:rPr>
                <w:b/>
                <w:sz w:val="28"/>
                <w:szCs w:val="28"/>
              </w:rPr>
              <w:t>Количество муниципальных</w:t>
            </w:r>
            <w:r>
              <w:rPr>
                <w:b/>
                <w:sz w:val="28"/>
                <w:szCs w:val="28"/>
              </w:rPr>
              <w:t xml:space="preserve"> учреждений и</w:t>
            </w:r>
            <w:r w:rsidRPr="00225B98">
              <w:rPr>
                <w:b/>
                <w:sz w:val="28"/>
                <w:szCs w:val="28"/>
              </w:rPr>
              <w:t xml:space="preserve"> унитарных предприятий </w:t>
            </w:r>
            <w:proofErr w:type="spellStart"/>
            <w:r>
              <w:rPr>
                <w:b/>
                <w:sz w:val="28"/>
                <w:szCs w:val="28"/>
              </w:rPr>
              <w:t>Курчанского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</w:t>
            </w:r>
            <w:r w:rsidRPr="00225B98">
              <w:rPr>
                <w:b/>
                <w:sz w:val="28"/>
                <w:szCs w:val="28"/>
              </w:rPr>
              <w:t>поселения Темрюкского района</w:t>
            </w:r>
          </w:p>
        </w:tc>
      </w:tr>
      <w:tr w:rsidR="00E42567" w:rsidRPr="001B274D" w:rsidTr="00ED3ECC">
        <w:tc>
          <w:tcPr>
            <w:tcW w:w="4927" w:type="dxa"/>
          </w:tcPr>
          <w:p w:rsidR="00E42567" w:rsidRPr="001B274D" w:rsidRDefault="00E42567" w:rsidP="00E42567">
            <w:pPr>
              <w:jc w:val="center"/>
              <w:rPr>
                <w:sz w:val="28"/>
                <w:szCs w:val="28"/>
              </w:rPr>
            </w:pPr>
            <w:r w:rsidRPr="001B274D">
              <w:rPr>
                <w:sz w:val="28"/>
                <w:szCs w:val="28"/>
              </w:rPr>
              <w:t xml:space="preserve">Жилищно-коммунальное </w:t>
            </w:r>
          </w:p>
          <w:p w:rsidR="00E42567" w:rsidRPr="001B274D" w:rsidRDefault="00E42567" w:rsidP="00E42567">
            <w:pPr>
              <w:jc w:val="center"/>
              <w:rPr>
                <w:sz w:val="28"/>
                <w:szCs w:val="28"/>
              </w:rPr>
            </w:pPr>
            <w:r w:rsidRPr="001B274D">
              <w:rPr>
                <w:sz w:val="28"/>
                <w:szCs w:val="28"/>
              </w:rPr>
              <w:lastRenderedPageBreak/>
              <w:t>хозяйств</w:t>
            </w:r>
            <w:r>
              <w:rPr>
                <w:sz w:val="28"/>
                <w:szCs w:val="28"/>
              </w:rPr>
              <w:t>о</w:t>
            </w:r>
          </w:p>
        </w:tc>
        <w:tc>
          <w:tcPr>
            <w:tcW w:w="4927" w:type="dxa"/>
            <w:vAlign w:val="center"/>
          </w:tcPr>
          <w:p w:rsidR="00E42567" w:rsidRPr="001B274D" w:rsidRDefault="00E42567" w:rsidP="00E42567">
            <w:pPr>
              <w:jc w:val="center"/>
              <w:rPr>
                <w:sz w:val="28"/>
                <w:szCs w:val="28"/>
              </w:rPr>
            </w:pPr>
            <w:r w:rsidRPr="001B274D">
              <w:rPr>
                <w:sz w:val="28"/>
                <w:szCs w:val="28"/>
              </w:rPr>
              <w:lastRenderedPageBreak/>
              <w:t>2</w:t>
            </w:r>
          </w:p>
        </w:tc>
      </w:tr>
      <w:tr w:rsidR="00E42567" w:rsidRPr="001B274D" w:rsidTr="00ED3ECC">
        <w:tc>
          <w:tcPr>
            <w:tcW w:w="4927" w:type="dxa"/>
          </w:tcPr>
          <w:p w:rsidR="00E42567" w:rsidRPr="001B274D" w:rsidRDefault="00E42567" w:rsidP="00E425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Культура и искусство</w:t>
            </w:r>
          </w:p>
        </w:tc>
        <w:tc>
          <w:tcPr>
            <w:tcW w:w="4927" w:type="dxa"/>
            <w:vAlign w:val="center"/>
          </w:tcPr>
          <w:p w:rsidR="00E42567" w:rsidRPr="001B274D" w:rsidRDefault="00E42567" w:rsidP="00E425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42567" w:rsidRPr="001B274D" w:rsidTr="00ED3ECC">
        <w:tc>
          <w:tcPr>
            <w:tcW w:w="4927" w:type="dxa"/>
          </w:tcPr>
          <w:p w:rsidR="00E42567" w:rsidRDefault="00E42567" w:rsidP="00E425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</w:t>
            </w:r>
          </w:p>
        </w:tc>
        <w:tc>
          <w:tcPr>
            <w:tcW w:w="4927" w:type="dxa"/>
            <w:vAlign w:val="center"/>
          </w:tcPr>
          <w:p w:rsidR="00E42567" w:rsidRDefault="00E42567" w:rsidP="00E425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42567" w:rsidRPr="001B274D" w:rsidTr="00ED3ECC">
        <w:tc>
          <w:tcPr>
            <w:tcW w:w="4927" w:type="dxa"/>
          </w:tcPr>
          <w:p w:rsidR="00E42567" w:rsidRDefault="00E42567" w:rsidP="00E425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Информационно-вычислительное обслуживание</w:t>
            </w:r>
          </w:p>
        </w:tc>
        <w:tc>
          <w:tcPr>
            <w:tcW w:w="4927" w:type="dxa"/>
            <w:vAlign w:val="center"/>
          </w:tcPr>
          <w:p w:rsidR="00E42567" w:rsidRDefault="00E42567" w:rsidP="00E425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42567" w:rsidRPr="00C247EE" w:rsidRDefault="00E42567" w:rsidP="00E42567">
      <w:pPr>
        <w:ind w:firstLine="708"/>
        <w:jc w:val="center"/>
        <w:rPr>
          <w:sz w:val="28"/>
          <w:szCs w:val="28"/>
        </w:rPr>
      </w:pPr>
    </w:p>
    <w:p w:rsidR="00E42567" w:rsidRDefault="00E42567" w:rsidP="00E425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2022 - 2024</w:t>
      </w:r>
      <w:r w:rsidRPr="00C2376F">
        <w:rPr>
          <w:sz w:val="28"/>
          <w:szCs w:val="28"/>
        </w:rPr>
        <w:t xml:space="preserve"> годах к приватизации муниципальн</w:t>
      </w:r>
      <w:r>
        <w:rPr>
          <w:sz w:val="28"/>
          <w:szCs w:val="28"/>
        </w:rPr>
        <w:t>ое</w:t>
      </w:r>
      <w:r w:rsidRPr="00C2376F">
        <w:rPr>
          <w:sz w:val="28"/>
          <w:szCs w:val="28"/>
        </w:rPr>
        <w:t xml:space="preserve"> унитарн</w:t>
      </w:r>
      <w:r>
        <w:rPr>
          <w:sz w:val="28"/>
          <w:szCs w:val="28"/>
        </w:rPr>
        <w:t>ое предприятие</w:t>
      </w:r>
      <w:r w:rsidRPr="00C2376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Курчанского</w:t>
      </w:r>
      <w:proofErr w:type="spellEnd"/>
      <w:r>
        <w:rPr>
          <w:sz w:val="28"/>
          <w:szCs w:val="28"/>
        </w:rPr>
        <w:t xml:space="preserve"> сельского</w:t>
      </w:r>
      <w:r w:rsidRPr="00C2376F">
        <w:rPr>
          <w:sz w:val="28"/>
          <w:szCs w:val="28"/>
        </w:rPr>
        <w:t xml:space="preserve"> поселения Темрюкского района не буд</w:t>
      </w:r>
      <w:r>
        <w:rPr>
          <w:sz w:val="28"/>
          <w:szCs w:val="28"/>
        </w:rPr>
        <w:t>ет предложено</w:t>
      </w:r>
      <w:r w:rsidRPr="00C2376F">
        <w:rPr>
          <w:sz w:val="28"/>
          <w:szCs w:val="28"/>
        </w:rPr>
        <w:t>, так как он</w:t>
      </w:r>
      <w:r>
        <w:rPr>
          <w:sz w:val="28"/>
          <w:szCs w:val="28"/>
        </w:rPr>
        <w:t>о</w:t>
      </w:r>
      <w:r w:rsidRPr="00C2376F">
        <w:rPr>
          <w:sz w:val="28"/>
          <w:szCs w:val="28"/>
        </w:rPr>
        <w:t xml:space="preserve"> обеспечива</w:t>
      </w:r>
      <w:r>
        <w:rPr>
          <w:sz w:val="28"/>
          <w:szCs w:val="28"/>
        </w:rPr>
        <w:t>е</w:t>
      </w:r>
      <w:r w:rsidRPr="00C2376F">
        <w:rPr>
          <w:sz w:val="28"/>
          <w:szCs w:val="28"/>
        </w:rPr>
        <w:t>т выполнение решени</w:t>
      </w:r>
      <w:r>
        <w:rPr>
          <w:sz w:val="28"/>
          <w:szCs w:val="28"/>
        </w:rPr>
        <w:t>я</w:t>
      </w:r>
      <w:r w:rsidRPr="00C2376F">
        <w:rPr>
          <w:sz w:val="28"/>
          <w:szCs w:val="28"/>
        </w:rPr>
        <w:t xml:space="preserve"> вопросов местного </w:t>
      </w:r>
      <w:proofErr w:type="gramStart"/>
      <w:r w:rsidRPr="00C2376F">
        <w:rPr>
          <w:sz w:val="28"/>
          <w:szCs w:val="28"/>
        </w:rPr>
        <w:t xml:space="preserve">значения  </w:t>
      </w:r>
      <w:proofErr w:type="spellStart"/>
      <w:r>
        <w:rPr>
          <w:sz w:val="28"/>
          <w:szCs w:val="28"/>
        </w:rPr>
        <w:t>Курчанского</w:t>
      </w:r>
      <w:proofErr w:type="spellEnd"/>
      <w:proofErr w:type="gramEnd"/>
      <w:r>
        <w:rPr>
          <w:sz w:val="28"/>
          <w:szCs w:val="28"/>
        </w:rPr>
        <w:t xml:space="preserve"> сельского</w:t>
      </w:r>
      <w:r w:rsidRPr="00C2376F">
        <w:rPr>
          <w:sz w:val="28"/>
          <w:szCs w:val="28"/>
        </w:rPr>
        <w:t xml:space="preserve"> поселения Темрюкского района.</w:t>
      </w:r>
      <w:r w:rsidRPr="00C2376F">
        <w:rPr>
          <w:sz w:val="28"/>
          <w:szCs w:val="28"/>
        </w:rPr>
        <w:tab/>
      </w:r>
    </w:p>
    <w:p w:rsidR="00E42567" w:rsidRPr="00C2376F" w:rsidRDefault="00E42567" w:rsidP="00E425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2022</w:t>
      </w:r>
      <w:r w:rsidRPr="00C2376F">
        <w:rPr>
          <w:sz w:val="28"/>
          <w:szCs w:val="28"/>
        </w:rPr>
        <w:t> - 20</w:t>
      </w:r>
      <w:r>
        <w:rPr>
          <w:sz w:val="28"/>
          <w:szCs w:val="28"/>
        </w:rPr>
        <w:t>24</w:t>
      </w:r>
      <w:r w:rsidRPr="00C2376F">
        <w:rPr>
          <w:sz w:val="28"/>
          <w:szCs w:val="28"/>
        </w:rPr>
        <w:t xml:space="preserve"> годах планируется приватизировать </w:t>
      </w:r>
      <w:r>
        <w:rPr>
          <w:sz w:val="28"/>
          <w:szCs w:val="28"/>
        </w:rPr>
        <w:t>1 объект</w:t>
      </w:r>
      <w:r w:rsidRPr="00C2376F">
        <w:rPr>
          <w:sz w:val="28"/>
          <w:szCs w:val="28"/>
        </w:rPr>
        <w:t xml:space="preserve"> имущества казны </w:t>
      </w:r>
      <w:proofErr w:type="spellStart"/>
      <w:r>
        <w:rPr>
          <w:sz w:val="28"/>
          <w:szCs w:val="28"/>
        </w:rPr>
        <w:t>Курчанского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</w:t>
      </w:r>
      <w:r w:rsidRPr="00C2376F">
        <w:rPr>
          <w:sz w:val="28"/>
          <w:szCs w:val="28"/>
        </w:rPr>
        <w:t>.</w:t>
      </w:r>
    </w:p>
    <w:p w:rsidR="00E42567" w:rsidRPr="00C2376F" w:rsidRDefault="00E42567" w:rsidP="00E42567">
      <w:pPr>
        <w:ind w:firstLine="708"/>
        <w:jc w:val="both"/>
        <w:rPr>
          <w:sz w:val="28"/>
          <w:szCs w:val="28"/>
        </w:rPr>
      </w:pPr>
      <w:r w:rsidRPr="00C2376F">
        <w:rPr>
          <w:sz w:val="28"/>
          <w:szCs w:val="28"/>
        </w:rPr>
        <w:t xml:space="preserve">Исходя из оценки прогнозируемой стоимости предлагаемых к </w:t>
      </w:r>
      <w:proofErr w:type="spellStart"/>
      <w:proofErr w:type="gramStart"/>
      <w:r w:rsidRPr="00C2376F">
        <w:rPr>
          <w:sz w:val="28"/>
          <w:szCs w:val="28"/>
        </w:rPr>
        <w:t>привати</w:t>
      </w:r>
      <w:r>
        <w:rPr>
          <w:sz w:val="28"/>
          <w:szCs w:val="28"/>
        </w:rPr>
        <w:t>-</w:t>
      </w:r>
      <w:r w:rsidRPr="00C2376F">
        <w:rPr>
          <w:sz w:val="28"/>
          <w:szCs w:val="28"/>
        </w:rPr>
        <w:t>зации</w:t>
      </w:r>
      <w:proofErr w:type="spellEnd"/>
      <w:proofErr w:type="gramEnd"/>
      <w:r w:rsidRPr="00C2376F">
        <w:rPr>
          <w:sz w:val="28"/>
          <w:szCs w:val="28"/>
        </w:rPr>
        <w:t xml:space="preserve"> объектов в 20</w:t>
      </w:r>
      <w:r>
        <w:rPr>
          <w:sz w:val="28"/>
          <w:szCs w:val="28"/>
        </w:rPr>
        <w:t>22</w:t>
      </w:r>
      <w:r w:rsidRPr="00C2376F">
        <w:rPr>
          <w:sz w:val="28"/>
          <w:szCs w:val="28"/>
        </w:rPr>
        <w:t xml:space="preserve"> году ожидаются поступления в бюджет </w:t>
      </w:r>
      <w:proofErr w:type="spellStart"/>
      <w:r>
        <w:rPr>
          <w:sz w:val="28"/>
          <w:szCs w:val="28"/>
        </w:rPr>
        <w:t>Курчанского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 </w:t>
      </w:r>
      <w:r w:rsidRPr="00C2376F">
        <w:rPr>
          <w:sz w:val="28"/>
          <w:szCs w:val="28"/>
        </w:rPr>
        <w:t xml:space="preserve">от приватизации муниципального имущества в размере </w:t>
      </w:r>
      <w:r>
        <w:rPr>
          <w:sz w:val="28"/>
          <w:szCs w:val="28"/>
        </w:rPr>
        <w:t>1 500 000</w:t>
      </w:r>
      <w:r w:rsidRPr="00C2376F">
        <w:rPr>
          <w:sz w:val="28"/>
          <w:szCs w:val="28"/>
        </w:rPr>
        <w:t xml:space="preserve"> (</w:t>
      </w:r>
      <w:r>
        <w:rPr>
          <w:sz w:val="28"/>
          <w:szCs w:val="28"/>
        </w:rPr>
        <w:t>один миллион пятьсот тысяч)</w:t>
      </w:r>
      <w:r w:rsidRPr="00C2376F">
        <w:rPr>
          <w:sz w:val="28"/>
          <w:szCs w:val="28"/>
        </w:rPr>
        <w:t xml:space="preserve"> рублей.</w:t>
      </w:r>
    </w:p>
    <w:p w:rsidR="00E42567" w:rsidRPr="00C2376F" w:rsidRDefault="00E42567" w:rsidP="00E42567">
      <w:pPr>
        <w:ind w:firstLine="708"/>
        <w:jc w:val="both"/>
        <w:rPr>
          <w:sz w:val="28"/>
          <w:szCs w:val="28"/>
        </w:rPr>
      </w:pPr>
      <w:r w:rsidRPr="00C2376F">
        <w:rPr>
          <w:sz w:val="28"/>
          <w:szCs w:val="28"/>
        </w:rPr>
        <w:t xml:space="preserve">Прогноз доходов от продажи муниципального имущества </w:t>
      </w:r>
      <w:proofErr w:type="spellStart"/>
      <w:r>
        <w:rPr>
          <w:sz w:val="28"/>
          <w:szCs w:val="28"/>
        </w:rPr>
        <w:t>Курчанского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 </w:t>
      </w:r>
      <w:r w:rsidRPr="00C2376F">
        <w:rPr>
          <w:sz w:val="28"/>
          <w:szCs w:val="28"/>
        </w:rPr>
        <w:t>может быть скорректирован в случае</w:t>
      </w:r>
      <w:r>
        <w:rPr>
          <w:sz w:val="28"/>
          <w:szCs w:val="28"/>
        </w:rPr>
        <w:t xml:space="preserve"> проведения оценки имущества независимым оценщиком в соответствии с Федеральным законом от 26 июля 2006 </w:t>
      </w:r>
      <w:proofErr w:type="gramStart"/>
      <w:r>
        <w:rPr>
          <w:sz w:val="28"/>
          <w:szCs w:val="28"/>
        </w:rPr>
        <w:t>года  №</w:t>
      </w:r>
      <w:proofErr w:type="gramEnd"/>
      <w:r>
        <w:rPr>
          <w:sz w:val="28"/>
          <w:szCs w:val="28"/>
        </w:rPr>
        <w:t xml:space="preserve"> 135-ФЗ «О защите конкуренции»,</w:t>
      </w:r>
      <w:r w:rsidRPr="00C2376F">
        <w:rPr>
          <w:sz w:val="28"/>
          <w:szCs w:val="28"/>
        </w:rPr>
        <w:t xml:space="preserve"> принятия решений о приватизации иного имущества, </w:t>
      </w:r>
      <w:r w:rsidRPr="00EF7D9C">
        <w:rPr>
          <w:sz w:val="28"/>
          <w:szCs w:val="28"/>
        </w:rPr>
        <w:t xml:space="preserve">не задействованного </w:t>
      </w:r>
      <w:r w:rsidRPr="009A5B34">
        <w:rPr>
          <w:sz w:val="28"/>
          <w:szCs w:val="28"/>
        </w:rPr>
        <w:t xml:space="preserve">для обеспечения </w:t>
      </w:r>
      <w:r>
        <w:rPr>
          <w:sz w:val="28"/>
          <w:szCs w:val="28"/>
        </w:rPr>
        <w:t>выполнения вопросов местного значения сельского</w:t>
      </w:r>
      <w:r w:rsidRPr="00EF7D9C">
        <w:rPr>
          <w:sz w:val="28"/>
          <w:szCs w:val="28"/>
        </w:rPr>
        <w:t xml:space="preserve"> поселения</w:t>
      </w:r>
      <w:r w:rsidRPr="00C237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Pr="00C2376F">
        <w:rPr>
          <w:sz w:val="28"/>
          <w:szCs w:val="28"/>
        </w:rPr>
        <w:t>имеющего высокую инвестиционную привлекательность.</w:t>
      </w:r>
    </w:p>
    <w:p w:rsidR="00E42567" w:rsidRPr="00EC5CD1" w:rsidRDefault="00E42567" w:rsidP="00E42567">
      <w:pPr>
        <w:jc w:val="both"/>
        <w:rPr>
          <w:sz w:val="28"/>
          <w:szCs w:val="28"/>
        </w:rPr>
      </w:pPr>
      <w:r w:rsidRPr="00EC5CD1">
        <w:rPr>
          <w:sz w:val="28"/>
          <w:szCs w:val="28"/>
        </w:rPr>
        <w:tab/>
      </w:r>
      <w:r>
        <w:rPr>
          <w:sz w:val="28"/>
          <w:szCs w:val="28"/>
        </w:rPr>
        <w:t>2.2</w:t>
      </w:r>
      <w:r w:rsidRPr="00EC5CD1">
        <w:rPr>
          <w:sz w:val="28"/>
          <w:szCs w:val="28"/>
        </w:rPr>
        <w:t xml:space="preserve">. Объекты, находящиеся в муниципальной собственности </w:t>
      </w:r>
      <w:proofErr w:type="spellStart"/>
      <w:r>
        <w:rPr>
          <w:sz w:val="28"/>
          <w:szCs w:val="28"/>
        </w:rPr>
        <w:t>Курчанского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9A5B34">
        <w:rPr>
          <w:sz w:val="28"/>
          <w:szCs w:val="28"/>
        </w:rPr>
        <w:t>Темрюкск</w:t>
      </w:r>
      <w:r>
        <w:rPr>
          <w:sz w:val="28"/>
          <w:szCs w:val="28"/>
        </w:rPr>
        <w:t>ого</w:t>
      </w:r>
      <w:r w:rsidRPr="009A5B3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EC5CD1">
        <w:rPr>
          <w:sz w:val="28"/>
          <w:szCs w:val="28"/>
        </w:rPr>
        <w:t xml:space="preserve">, приватизация которых </w:t>
      </w:r>
      <w:r>
        <w:rPr>
          <w:sz w:val="28"/>
          <w:szCs w:val="28"/>
        </w:rPr>
        <w:t>не осуществляется</w:t>
      </w:r>
      <w:r w:rsidRPr="00EC5CD1">
        <w:rPr>
          <w:sz w:val="28"/>
          <w:szCs w:val="28"/>
        </w:rPr>
        <w:t xml:space="preserve">: </w:t>
      </w:r>
    </w:p>
    <w:p w:rsidR="00E42567" w:rsidRDefault="00E42567" w:rsidP="00E425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9A5B34">
        <w:rPr>
          <w:sz w:val="28"/>
          <w:szCs w:val="28"/>
        </w:rPr>
        <w:t xml:space="preserve"> предприятия, созданные для обеспечения деятельности органов муниципальной власти </w:t>
      </w:r>
      <w:proofErr w:type="spellStart"/>
      <w:r>
        <w:rPr>
          <w:sz w:val="28"/>
          <w:szCs w:val="28"/>
        </w:rPr>
        <w:t>Курчанского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9A5B34">
        <w:rPr>
          <w:sz w:val="28"/>
          <w:szCs w:val="28"/>
        </w:rPr>
        <w:t>Темрюкск</w:t>
      </w:r>
      <w:r>
        <w:rPr>
          <w:sz w:val="28"/>
          <w:szCs w:val="28"/>
        </w:rPr>
        <w:t>ого</w:t>
      </w:r>
      <w:r w:rsidRPr="009A5B3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9A5B34">
        <w:rPr>
          <w:sz w:val="28"/>
          <w:szCs w:val="28"/>
        </w:rPr>
        <w:t>;</w:t>
      </w:r>
    </w:p>
    <w:p w:rsidR="00E42567" w:rsidRDefault="00E42567" w:rsidP="00E42567">
      <w:pPr>
        <w:jc w:val="both"/>
        <w:rPr>
          <w:sz w:val="28"/>
          <w:szCs w:val="28"/>
        </w:rPr>
      </w:pPr>
      <w:r w:rsidRPr="009A5B34">
        <w:rPr>
          <w:sz w:val="28"/>
          <w:szCs w:val="28"/>
        </w:rPr>
        <w:tab/>
      </w:r>
      <w:r>
        <w:rPr>
          <w:sz w:val="28"/>
          <w:szCs w:val="28"/>
        </w:rPr>
        <w:t xml:space="preserve">- Муниципальные предприятия и учреждения, учредителями которых является </w:t>
      </w:r>
      <w:proofErr w:type="spellStart"/>
      <w:r>
        <w:rPr>
          <w:sz w:val="28"/>
          <w:szCs w:val="28"/>
        </w:rPr>
        <w:t>Курчанское</w:t>
      </w:r>
      <w:proofErr w:type="spellEnd"/>
      <w:r>
        <w:rPr>
          <w:sz w:val="28"/>
          <w:szCs w:val="28"/>
        </w:rPr>
        <w:t xml:space="preserve"> сельское поселения Темрюкского района, на балансе которых на праве хозяйственного ведения или оперативного управления находится муниципальное имущество </w:t>
      </w:r>
      <w:proofErr w:type="spellStart"/>
      <w:r>
        <w:rPr>
          <w:sz w:val="28"/>
          <w:szCs w:val="28"/>
        </w:rPr>
        <w:t>Курчанского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9A5B34">
        <w:rPr>
          <w:sz w:val="28"/>
          <w:szCs w:val="28"/>
        </w:rPr>
        <w:t>Темрюкск</w:t>
      </w:r>
      <w:r>
        <w:rPr>
          <w:sz w:val="28"/>
          <w:szCs w:val="28"/>
        </w:rPr>
        <w:t>ого</w:t>
      </w:r>
      <w:r w:rsidRPr="009A5B3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а;</w:t>
      </w:r>
    </w:p>
    <w:p w:rsidR="00E42567" w:rsidRDefault="00E42567" w:rsidP="00E4256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A5B34">
        <w:rPr>
          <w:sz w:val="28"/>
          <w:szCs w:val="28"/>
        </w:rPr>
        <w:t xml:space="preserve"> объекты физической культуры и спорта;</w:t>
      </w:r>
    </w:p>
    <w:p w:rsidR="00E42567" w:rsidRDefault="00E42567" w:rsidP="00E4256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A5B34">
        <w:rPr>
          <w:sz w:val="28"/>
          <w:szCs w:val="28"/>
        </w:rPr>
        <w:t xml:space="preserve"> защитные</w:t>
      </w:r>
      <w:r>
        <w:rPr>
          <w:sz w:val="28"/>
          <w:szCs w:val="28"/>
        </w:rPr>
        <w:t xml:space="preserve"> сооружения гражданской обороны;</w:t>
      </w:r>
    </w:p>
    <w:p w:rsidR="00E42567" w:rsidRDefault="00E42567" w:rsidP="00E4256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A5B34">
        <w:rPr>
          <w:sz w:val="28"/>
          <w:szCs w:val="28"/>
        </w:rPr>
        <w:t xml:space="preserve"> муниципальные автомобильн</w:t>
      </w:r>
      <w:r>
        <w:rPr>
          <w:sz w:val="28"/>
          <w:szCs w:val="28"/>
        </w:rPr>
        <w:t>ые дороги общего пользования</w:t>
      </w:r>
      <w:r w:rsidRPr="009A5B34">
        <w:rPr>
          <w:sz w:val="28"/>
          <w:szCs w:val="28"/>
        </w:rPr>
        <w:t>;</w:t>
      </w:r>
    </w:p>
    <w:p w:rsidR="00E42567" w:rsidRDefault="00E42567" w:rsidP="00E4256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 братские могилы и места захоронения;</w:t>
      </w:r>
    </w:p>
    <w:p w:rsidR="00E42567" w:rsidRDefault="00E42567" w:rsidP="00E4256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парковые зоны;</w:t>
      </w:r>
    </w:p>
    <w:p w:rsidR="00E42567" w:rsidRPr="00D97C32" w:rsidRDefault="00E42567" w:rsidP="00E4256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A5B34">
        <w:rPr>
          <w:sz w:val="28"/>
          <w:szCs w:val="28"/>
        </w:rPr>
        <w:t xml:space="preserve"> </w:t>
      </w:r>
      <w:r>
        <w:rPr>
          <w:sz w:val="28"/>
          <w:szCs w:val="28"/>
        </w:rPr>
        <w:t>иные объекты в соответствии с законодательством Российской Федерации.</w:t>
      </w:r>
      <w:r w:rsidRPr="00D97C32">
        <w:rPr>
          <w:sz w:val="28"/>
          <w:szCs w:val="28"/>
        </w:rPr>
        <w:t xml:space="preserve"> </w:t>
      </w:r>
    </w:p>
    <w:p w:rsidR="00E42567" w:rsidRDefault="00E42567" w:rsidP="00E425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2.3. </w:t>
      </w:r>
      <w:r w:rsidRPr="009A5B34">
        <w:rPr>
          <w:sz w:val="28"/>
          <w:szCs w:val="28"/>
        </w:rPr>
        <w:t xml:space="preserve">Приватизация муниципального </w:t>
      </w:r>
      <w:r w:rsidRPr="00D97C32">
        <w:rPr>
          <w:sz w:val="28"/>
          <w:szCs w:val="28"/>
        </w:rPr>
        <w:t xml:space="preserve">имущества </w:t>
      </w:r>
      <w:proofErr w:type="spellStart"/>
      <w:r>
        <w:rPr>
          <w:sz w:val="28"/>
          <w:szCs w:val="28"/>
        </w:rPr>
        <w:t>Курчанского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9A5B34">
        <w:rPr>
          <w:sz w:val="28"/>
          <w:szCs w:val="28"/>
        </w:rPr>
        <w:t>Темрюкск</w:t>
      </w:r>
      <w:r>
        <w:rPr>
          <w:sz w:val="28"/>
          <w:szCs w:val="28"/>
        </w:rPr>
        <w:t>ого</w:t>
      </w:r>
      <w:r w:rsidRPr="009A5B3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D97C32">
        <w:rPr>
          <w:sz w:val="28"/>
          <w:szCs w:val="28"/>
        </w:rPr>
        <w:t xml:space="preserve"> осуществляется в соответс</w:t>
      </w:r>
      <w:r w:rsidRPr="009A5B34">
        <w:rPr>
          <w:sz w:val="28"/>
          <w:szCs w:val="28"/>
        </w:rPr>
        <w:t xml:space="preserve">твии с </w:t>
      </w:r>
      <w:r>
        <w:rPr>
          <w:sz w:val="28"/>
          <w:szCs w:val="28"/>
        </w:rPr>
        <w:t xml:space="preserve">нормативными правовыми актами Российской Федерации, </w:t>
      </w:r>
      <w:proofErr w:type="spellStart"/>
      <w:r>
        <w:rPr>
          <w:sz w:val="28"/>
          <w:szCs w:val="28"/>
        </w:rPr>
        <w:t>Курчанского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9A5B34">
        <w:rPr>
          <w:sz w:val="28"/>
          <w:szCs w:val="28"/>
        </w:rPr>
        <w:t>Темрюкск</w:t>
      </w:r>
      <w:r>
        <w:rPr>
          <w:sz w:val="28"/>
          <w:szCs w:val="28"/>
        </w:rPr>
        <w:t>ого</w:t>
      </w:r>
      <w:r w:rsidRPr="009A5B34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и настоящей </w:t>
      </w:r>
      <w:r w:rsidRPr="009A5B34">
        <w:rPr>
          <w:sz w:val="28"/>
          <w:szCs w:val="28"/>
        </w:rPr>
        <w:t>Программой</w:t>
      </w:r>
      <w:r w:rsidRPr="00D97C32">
        <w:rPr>
          <w:sz w:val="28"/>
          <w:szCs w:val="28"/>
        </w:rPr>
        <w:t>.</w:t>
      </w:r>
    </w:p>
    <w:p w:rsidR="00E42567" w:rsidRPr="00D97C32" w:rsidRDefault="00E42567" w:rsidP="00E42567">
      <w:pPr>
        <w:jc w:val="both"/>
        <w:rPr>
          <w:sz w:val="28"/>
          <w:szCs w:val="28"/>
        </w:rPr>
      </w:pPr>
    </w:p>
    <w:p w:rsidR="00E42567" w:rsidRDefault="00E42567" w:rsidP="00E42567">
      <w:pPr>
        <w:ind w:firstLine="708"/>
        <w:jc w:val="both"/>
        <w:rPr>
          <w:b/>
          <w:sz w:val="28"/>
          <w:szCs w:val="28"/>
        </w:rPr>
      </w:pPr>
      <w:r w:rsidRPr="004A5E16">
        <w:rPr>
          <w:b/>
          <w:bCs/>
          <w:sz w:val="28"/>
          <w:szCs w:val="28"/>
        </w:rPr>
        <w:t xml:space="preserve">3. Порядок принятия решений о приватизации муниципального имущества </w:t>
      </w:r>
      <w:proofErr w:type="spellStart"/>
      <w:r w:rsidRPr="00086953">
        <w:rPr>
          <w:b/>
          <w:sz w:val="28"/>
          <w:szCs w:val="28"/>
        </w:rPr>
        <w:t>Курчанского</w:t>
      </w:r>
      <w:proofErr w:type="spellEnd"/>
      <w:r w:rsidRPr="00086953">
        <w:rPr>
          <w:b/>
          <w:sz w:val="28"/>
          <w:szCs w:val="28"/>
        </w:rPr>
        <w:t xml:space="preserve"> сельского поселения Темрюкского района</w:t>
      </w:r>
    </w:p>
    <w:p w:rsidR="00E42567" w:rsidRPr="004A5E16" w:rsidRDefault="00E42567" w:rsidP="00E42567">
      <w:pPr>
        <w:ind w:firstLine="708"/>
        <w:jc w:val="both"/>
        <w:rPr>
          <w:b/>
          <w:bCs/>
          <w:sz w:val="28"/>
          <w:szCs w:val="28"/>
        </w:rPr>
      </w:pPr>
    </w:p>
    <w:p w:rsidR="00E42567" w:rsidRPr="00D44F3D" w:rsidRDefault="00E42567" w:rsidP="00E42567">
      <w:pPr>
        <w:jc w:val="both"/>
        <w:rPr>
          <w:sz w:val="28"/>
          <w:szCs w:val="28"/>
        </w:rPr>
      </w:pPr>
      <w:r w:rsidRPr="00D44F3D">
        <w:rPr>
          <w:sz w:val="28"/>
          <w:szCs w:val="28"/>
        </w:rPr>
        <w:tab/>
        <w:t xml:space="preserve">3.1. Решение об условиях приватизации муниципального имущества </w:t>
      </w:r>
      <w:proofErr w:type="spellStart"/>
      <w:r>
        <w:rPr>
          <w:sz w:val="28"/>
          <w:szCs w:val="28"/>
        </w:rPr>
        <w:t>Курчанского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9A5B34">
        <w:rPr>
          <w:sz w:val="28"/>
          <w:szCs w:val="28"/>
        </w:rPr>
        <w:t>Темрюкск</w:t>
      </w:r>
      <w:r>
        <w:rPr>
          <w:sz w:val="28"/>
          <w:szCs w:val="28"/>
        </w:rPr>
        <w:t>ого</w:t>
      </w:r>
      <w:r w:rsidRPr="009A5B3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D44F3D">
        <w:rPr>
          <w:sz w:val="28"/>
          <w:szCs w:val="28"/>
        </w:rPr>
        <w:t xml:space="preserve"> принимается </w:t>
      </w:r>
      <w:r>
        <w:rPr>
          <w:sz w:val="28"/>
          <w:szCs w:val="28"/>
        </w:rPr>
        <w:t>Советом</w:t>
      </w:r>
      <w:r w:rsidRPr="00D44F3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Курчанского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9A5B34">
        <w:rPr>
          <w:sz w:val="28"/>
          <w:szCs w:val="28"/>
        </w:rPr>
        <w:t>Темрюкск</w:t>
      </w:r>
      <w:r>
        <w:rPr>
          <w:sz w:val="28"/>
          <w:szCs w:val="28"/>
        </w:rPr>
        <w:t>ого</w:t>
      </w:r>
      <w:r w:rsidRPr="009A5B3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D44F3D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>прогнозным планом</w:t>
      </w:r>
      <w:r w:rsidRPr="00D44F3D">
        <w:rPr>
          <w:sz w:val="28"/>
          <w:szCs w:val="28"/>
        </w:rPr>
        <w:t xml:space="preserve"> приватизации муниципального имущества </w:t>
      </w:r>
      <w:proofErr w:type="spellStart"/>
      <w:r>
        <w:rPr>
          <w:sz w:val="28"/>
          <w:szCs w:val="28"/>
        </w:rPr>
        <w:t>Курчанского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9A5B34">
        <w:rPr>
          <w:sz w:val="28"/>
          <w:szCs w:val="28"/>
        </w:rPr>
        <w:t>Темрюкск</w:t>
      </w:r>
      <w:r>
        <w:rPr>
          <w:sz w:val="28"/>
          <w:szCs w:val="28"/>
        </w:rPr>
        <w:t>ого</w:t>
      </w:r>
      <w:r w:rsidRPr="009A5B3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D44F3D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2022-2023 годы и основными направлениями реализации государственной политики в сфере приватизации муниципального имущества </w:t>
      </w:r>
      <w:proofErr w:type="spellStart"/>
      <w:r>
        <w:rPr>
          <w:sz w:val="28"/>
          <w:szCs w:val="28"/>
        </w:rPr>
        <w:t>Курчанского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</w:t>
      </w:r>
      <w:r w:rsidRPr="00D44F3D">
        <w:rPr>
          <w:sz w:val="28"/>
          <w:szCs w:val="28"/>
        </w:rPr>
        <w:t>.</w:t>
      </w:r>
    </w:p>
    <w:p w:rsidR="00E42567" w:rsidRDefault="00E42567" w:rsidP="00E425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3.2</w:t>
      </w:r>
      <w:r w:rsidRPr="00D44F3D">
        <w:rPr>
          <w:sz w:val="28"/>
          <w:szCs w:val="28"/>
        </w:rPr>
        <w:t xml:space="preserve">. При приватизации муниципального </w:t>
      </w:r>
      <w:r w:rsidRPr="0079135D">
        <w:rPr>
          <w:sz w:val="28"/>
          <w:szCs w:val="28"/>
        </w:rPr>
        <w:t xml:space="preserve">имущества </w:t>
      </w:r>
      <w:proofErr w:type="spellStart"/>
      <w:r>
        <w:rPr>
          <w:sz w:val="28"/>
          <w:szCs w:val="28"/>
        </w:rPr>
        <w:t>Курчанского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9A5B34">
        <w:rPr>
          <w:sz w:val="28"/>
          <w:szCs w:val="28"/>
        </w:rPr>
        <w:t>Темрюкск</w:t>
      </w:r>
      <w:r>
        <w:rPr>
          <w:sz w:val="28"/>
          <w:szCs w:val="28"/>
        </w:rPr>
        <w:t>ого</w:t>
      </w:r>
      <w:r w:rsidRPr="009A5B3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79135D">
        <w:rPr>
          <w:sz w:val="28"/>
          <w:szCs w:val="28"/>
        </w:rPr>
        <w:t xml:space="preserve"> и</w:t>
      </w:r>
      <w:r w:rsidRPr="0079135D">
        <w:rPr>
          <w:sz w:val="28"/>
          <w:szCs w:val="28"/>
        </w:rPr>
        <w:t>с</w:t>
      </w:r>
      <w:r w:rsidRPr="0079135D">
        <w:rPr>
          <w:sz w:val="28"/>
          <w:szCs w:val="28"/>
        </w:rPr>
        <w:t xml:space="preserve">пользуются способы приватизации, определенные </w:t>
      </w:r>
      <w:r>
        <w:rPr>
          <w:sz w:val="28"/>
          <w:szCs w:val="28"/>
        </w:rPr>
        <w:t>Федеральным законом от 21 декабря 2001 года № 178-ФЗ «О приватизации государственного и муниципального имущества»</w:t>
      </w:r>
    </w:p>
    <w:p w:rsidR="00E42567" w:rsidRDefault="00E42567" w:rsidP="00E425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3.3. Проведение независимой оценки приватизируемого муниципального имущества </w:t>
      </w:r>
      <w:proofErr w:type="spellStart"/>
      <w:r>
        <w:rPr>
          <w:sz w:val="28"/>
          <w:szCs w:val="28"/>
        </w:rPr>
        <w:t>Курчанского</w:t>
      </w:r>
      <w:proofErr w:type="spellEnd"/>
      <w:r>
        <w:rPr>
          <w:sz w:val="28"/>
          <w:szCs w:val="28"/>
        </w:rPr>
        <w:t xml:space="preserve"> сельского поселения производится за счет средств местного бюджета.</w:t>
      </w:r>
    </w:p>
    <w:p w:rsidR="00E42567" w:rsidRDefault="00E42567" w:rsidP="00E425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3.4. 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отчуждением.</w:t>
      </w:r>
    </w:p>
    <w:p w:rsidR="00E42567" w:rsidRDefault="00E42567" w:rsidP="00E42567">
      <w:pPr>
        <w:jc w:val="both"/>
        <w:rPr>
          <w:sz w:val="28"/>
          <w:szCs w:val="28"/>
        </w:rPr>
      </w:pPr>
    </w:p>
    <w:p w:rsidR="00E42567" w:rsidRDefault="00E42567" w:rsidP="00E42567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4A5E16">
        <w:rPr>
          <w:b/>
          <w:bCs/>
          <w:sz w:val="28"/>
          <w:szCs w:val="28"/>
        </w:rPr>
        <w:t xml:space="preserve">. Планирование приватизации муниципального имущества </w:t>
      </w:r>
      <w:proofErr w:type="spellStart"/>
      <w:r w:rsidRPr="00086953">
        <w:rPr>
          <w:b/>
          <w:sz w:val="28"/>
          <w:szCs w:val="28"/>
        </w:rPr>
        <w:t>Курчанского</w:t>
      </w:r>
      <w:proofErr w:type="spellEnd"/>
      <w:r w:rsidRPr="00086953">
        <w:rPr>
          <w:b/>
          <w:sz w:val="28"/>
          <w:szCs w:val="28"/>
        </w:rPr>
        <w:t xml:space="preserve"> сельского поселения Темрюкского района</w:t>
      </w:r>
    </w:p>
    <w:p w:rsidR="00E42567" w:rsidRDefault="00E42567" w:rsidP="00E42567">
      <w:pPr>
        <w:ind w:firstLine="708"/>
        <w:jc w:val="both"/>
        <w:rPr>
          <w:b/>
          <w:bCs/>
          <w:sz w:val="28"/>
          <w:szCs w:val="28"/>
        </w:rPr>
      </w:pPr>
    </w:p>
    <w:p w:rsidR="00E42567" w:rsidRDefault="00E42567" w:rsidP="00E425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5B34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9A5B34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Предложение о проведении приватизации муниципального имущества </w:t>
      </w:r>
      <w:proofErr w:type="spellStart"/>
      <w:r>
        <w:rPr>
          <w:sz w:val="28"/>
          <w:szCs w:val="28"/>
        </w:rPr>
        <w:t>Курчанского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9A5B34">
        <w:rPr>
          <w:sz w:val="28"/>
          <w:szCs w:val="28"/>
        </w:rPr>
        <w:t>Темрюкск</w:t>
      </w:r>
      <w:r>
        <w:rPr>
          <w:sz w:val="28"/>
          <w:szCs w:val="28"/>
        </w:rPr>
        <w:t>ого</w:t>
      </w:r>
      <w:r w:rsidRPr="009A5B34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может исходить от </w:t>
      </w:r>
      <w:r w:rsidRPr="00D44F3D">
        <w:rPr>
          <w:sz w:val="28"/>
          <w:szCs w:val="28"/>
        </w:rPr>
        <w:t xml:space="preserve">Совета </w:t>
      </w:r>
      <w:proofErr w:type="spellStart"/>
      <w:r>
        <w:rPr>
          <w:sz w:val="28"/>
          <w:szCs w:val="28"/>
        </w:rPr>
        <w:t>Курчанского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9A5B34">
        <w:rPr>
          <w:sz w:val="28"/>
          <w:szCs w:val="28"/>
        </w:rPr>
        <w:t>Темрюкск</w:t>
      </w:r>
      <w:r>
        <w:rPr>
          <w:sz w:val="28"/>
          <w:szCs w:val="28"/>
        </w:rPr>
        <w:t>ого</w:t>
      </w:r>
      <w:r w:rsidRPr="009A5B3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D44F3D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Курчанского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9A5B34">
        <w:rPr>
          <w:sz w:val="28"/>
          <w:szCs w:val="28"/>
        </w:rPr>
        <w:t>Темрюкск</w:t>
      </w:r>
      <w:r>
        <w:rPr>
          <w:sz w:val="28"/>
          <w:szCs w:val="28"/>
        </w:rPr>
        <w:t>ого</w:t>
      </w:r>
      <w:r w:rsidRPr="009A5B34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а, органов исполнительной власти </w:t>
      </w:r>
      <w:proofErr w:type="spellStart"/>
      <w:r>
        <w:rPr>
          <w:sz w:val="28"/>
          <w:szCs w:val="28"/>
        </w:rPr>
        <w:t>Курчанского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9A5B34">
        <w:rPr>
          <w:sz w:val="28"/>
          <w:szCs w:val="28"/>
        </w:rPr>
        <w:t>Темрюкск</w:t>
      </w:r>
      <w:r>
        <w:rPr>
          <w:sz w:val="28"/>
          <w:szCs w:val="28"/>
        </w:rPr>
        <w:t>ого</w:t>
      </w:r>
      <w:r w:rsidRPr="009A5B3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а, осуществляющих координацию и регулирование деятельности в соответствующей отрасли, физических или юридических лиц.</w:t>
      </w:r>
    </w:p>
    <w:p w:rsidR="00E42567" w:rsidRPr="0093115D" w:rsidRDefault="00E42567" w:rsidP="00E425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4.2. </w:t>
      </w:r>
      <w:r w:rsidRPr="0093115D">
        <w:rPr>
          <w:sz w:val="28"/>
          <w:szCs w:val="28"/>
        </w:rPr>
        <w:t xml:space="preserve">Несостоявшаяся продажа </w:t>
      </w:r>
      <w:r>
        <w:rPr>
          <w:sz w:val="28"/>
          <w:szCs w:val="28"/>
        </w:rPr>
        <w:t>муниципального</w:t>
      </w:r>
      <w:r w:rsidRPr="0093115D">
        <w:rPr>
          <w:sz w:val="28"/>
          <w:szCs w:val="28"/>
        </w:rPr>
        <w:t xml:space="preserve"> имущества </w:t>
      </w:r>
      <w:proofErr w:type="spellStart"/>
      <w:r>
        <w:rPr>
          <w:sz w:val="28"/>
          <w:szCs w:val="28"/>
        </w:rPr>
        <w:t>Курчанского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9A5B34">
        <w:rPr>
          <w:sz w:val="28"/>
          <w:szCs w:val="28"/>
        </w:rPr>
        <w:t>Темрюкск</w:t>
      </w:r>
      <w:r>
        <w:rPr>
          <w:sz w:val="28"/>
          <w:szCs w:val="28"/>
        </w:rPr>
        <w:t>ого</w:t>
      </w:r>
      <w:r w:rsidRPr="009A5B3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93115D">
        <w:rPr>
          <w:sz w:val="28"/>
          <w:szCs w:val="28"/>
        </w:rPr>
        <w:t xml:space="preserve"> влечет за собой изменение решения об условиях приватизации этого имущества в части способа приватизации и условий, связанных с указанным способом, либо отмену такого решения.</w:t>
      </w:r>
    </w:p>
    <w:p w:rsidR="00E42567" w:rsidRPr="0093115D" w:rsidRDefault="00E42567" w:rsidP="00E425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4.3. В случае</w:t>
      </w:r>
      <w:r w:rsidRPr="0093115D">
        <w:rPr>
          <w:sz w:val="28"/>
          <w:szCs w:val="28"/>
        </w:rPr>
        <w:t xml:space="preserve"> если аукцион, специализированный аукцион или конкурс по продаже </w:t>
      </w:r>
      <w:r>
        <w:rPr>
          <w:sz w:val="28"/>
          <w:szCs w:val="28"/>
        </w:rPr>
        <w:t>муниципального</w:t>
      </w:r>
      <w:r w:rsidRPr="0093115D">
        <w:rPr>
          <w:sz w:val="28"/>
          <w:szCs w:val="28"/>
        </w:rPr>
        <w:t xml:space="preserve"> имущества </w:t>
      </w:r>
      <w:proofErr w:type="spellStart"/>
      <w:r>
        <w:rPr>
          <w:sz w:val="28"/>
          <w:szCs w:val="28"/>
        </w:rPr>
        <w:t>Курчанского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9A5B34">
        <w:rPr>
          <w:sz w:val="28"/>
          <w:szCs w:val="28"/>
        </w:rPr>
        <w:t>Темрюкск</w:t>
      </w:r>
      <w:r>
        <w:rPr>
          <w:sz w:val="28"/>
          <w:szCs w:val="28"/>
        </w:rPr>
        <w:t>ого</w:t>
      </w:r>
      <w:r w:rsidRPr="009A5B3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93115D">
        <w:rPr>
          <w:sz w:val="28"/>
          <w:szCs w:val="28"/>
        </w:rPr>
        <w:t xml:space="preserve"> был признан несостоявшимся в силу отсутствия заявок</w:t>
      </w:r>
      <w:r>
        <w:rPr>
          <w:sz w:val="28"/>
          <w:szCs w:val="28"/>
        </w:rPr>
        <w:t>,</w:t>
      </w:r>
      <w:r w:rsidRPr="0093115D">
        <w:rPr>
          <w:sz w:val="28"/>
          <w:szCs w:val="28"/>
        </w:rPr>
        <w:t xml:space="preserve"> либо участия в нем только одного покупателя, приватизация может быть осуществлена другим способом, установленным федеральным законодательством, при условии внесения изменений в настоящую Программу.</w:t>
      </w:r>
    </w:p>
    <w:p w:rsidR="00E42567" w:rsidRDefault="00E42567" w:rsidP="00E42567">
      <w:pPr>
        <w:ind w:firstLine="708"/>
        <w:jc w:val="both"/>
        <w:rPr>
          <w:b/>
          <w:bCs/>
          <w:sz w:val="28"/>
          <w:szCs w:val="28"/>
        </w:rPr>
      </w:pPr>
    </w:p>
    <w:p w:rsidR="00E42567" w:rsidRDefault="00E42567" w:rsidP="00E42567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4A5E16">
        <w:rPr>
          <w:b/>
          <w:bCs/>
          <w:sz w:val="28"/>
          <w:szCs w:val="28"/>
        </w:rPr>
        <w:t xml:space="preserve">. Порядок оплаты приватизируемого муниципального имущества </w:t>
      </w:r>
      <w:proofErr w:type="spellStart"/>
      <w:r w:rsidRPr="00D12C99">
        <w:rPr>
          <w:b/>
          <w:sz w:val="28"/>
          <w:szCs w:val="28"/>
        </w:rPr>
        <w:t>Курчанского</w:t>
      </w:r>
      <w:proofErr w:type="spellEnd"/>
      <w:r w:rsidRPr="00D12C99">
        <w:rPr>
          <w:b/>
          <w:sz w:val="28"/>
          <w:szCs w:val="28"/>
        </w:rPr>
        <w:t xml:space="preserve"> сельского поселения Темрюкского района</w:t>
      </w:r>
    </w:p>
    <w:p w:rsidR="00E42567" w:rsidRDefault="00E42567" w:rsidP="00E42567">
      <w:pPr>
        <w:ind w:firstLine="708"/>
        <w:jc w:val="both"/>
        <w:rPr>
          <w:b/>
          <w:bCs/>
          <w:sz w:val="28"/>
          <w:szCs w:val="28"/>
        </w:rPr>
      </w:pPr>
    </w:p>
    <w:p w:rsidR="00E42567" w:rsidRDefault="00E42567" w:rsidP="00E42567">
      <w:pPr>
        <w:jc w:val="both"/>
        <w:rPr>
          <w:sz w:val="28"/>
          <w:szCs w:val="28"/>
        </w:rPr>
      </w:pPr>
      <w:r w:rsidRPr="009A5B34">
        <w:rPr>
          <w:sz w:val="28"/>
          <w:szCs w:val="28"/>
        </w:rPr>
        <w:tab/>
      </w:r>
      <w:r>
        <w:rPr>
          <w:sz w:val="28"/>
          <w:szCs w:val="28"/>
        </w:rPr>
        <w:t>5</w:t>
      </w:r>
      <w:r w:rsidRPr="009A5B34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Порядок оплаты приватизируемого муниципального имущества </w:t>
      </w:r>
      <w:proofErr w:type="spellStart"/>
      <w:r>
        <w:rPr>
          <w:sz w:val="28"/>
          <w:szCs w:val="28"/>
        </w:rPr>
        <w:t>Курчанского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9A5B34">
        <w:rPr>
          <w:sz w:val="28"/>
          <w:szCs w:val="28"/>
        </w:rPr>
        <w:t>Темрюкск</w:t>
      </w:r>
      <w:r>
        <w:rPr>
          <w:sz w:val="28"/>
          <w:szCs w:val="28"/>
        </w:rPr>
        <w:t>ого</w:t>
      </w:r>
      <w:r w:rsidRPr="009A5B34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определяется администрацией </w:t>
      </w:r>
      <w:proofErr w:type="spellStart"/>
      <w:r>
        <w:rPr>
          <w:sz w:val="28"/>
          <w:szCs w:val="28"/>
        </w:rPr>
        <w:t>Курчанского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9A5B34">
        <w:rPr>
          <w:sz w:val="28"/>
          <w:szCs w:val="28"/>
        </w:rPr>
        <w:t>Темрюкск</w:t>
      </w:r>
      <w:r>
        <w:rPr>
          <w:sz w:val="28"/>
          <w:szCs w:val="28"/>
        </w:rPr>
        <w:t>ого</w:t>
      </w:r>
      <w:r w:rsidRPr="009A5B3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а.</w:t>
      </w:r>
    </w:p>
    <w:p w:rsidR="00E42567" w:rsidRDefault="00E42567" w:rsidP="00E425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5.2. Независимая оценка приватизируемого муниципального имущества </w:t>
      </w:r>
      <w:proofErr w:type="spellStart"/>
      <w:r>
        <w:rPr>
          <w:sz w:val="28"/>
          <w:szCs w:val="28"/>
        </w:rPr>
        <w:t>Курчанского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9A5B34">
        <w:rPr>
          <w:sz w:val="28"/>
          <w:szCs w:val="28"/>
        </w:rPr>
        <w:t>Темрюкск</w:t>
      </w:r>
      <w:r>
        <w:rPr>
          <w:sz w:val="28"/>
          <w:szCs w:val="28"/>
        </w:rPr>
        <w:t>ого</w:t>
      </w:r>
      <w:r w:rsidRPr="009A5B3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производится на этапе предпродажной подготовки за счет средств местного бюджета.</w:t>
      </w:r>
    </w:p>
    <w:p w:rsidR="00E42567" w:rsidRDefault="00E42567" w:rsidP="00E42567">
      <w:pPr>
        <w:ind w:firstLine="708"/>
        <w:jc w:val="both"/>
        <w:rPr>
          <w:sz w:val="28"/>
          <w:szCs w:val="28"/>
        </w:rPr>
      </w:pPr>
    </w:p>
    <w:p w:rsidR="00E42567" w:rsidRDefault="00E42567" w:rsidP="00E4256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4A5E16">
        <w:rPr>
          <w:b/>
          <w:sz w:val="28"/>
          <w:szCs w:val="28"/>
        </w:rPr>
        <w:t xml:space="preserve">. Денежные средства, полученные от приватизации муниципального имущества </w:t>
      </w:r>
      <w:proofErr w:type="spellStart"/>
      <w:r w:rsidRPr="00D12C99">
        <w:rPr>
          <w:b/>
          <w:sz w:val="28"/>
          <w:szCs w:val="28"/>
        </w:rPr>
        <w:t>Курчанского</w:t>
      </w:r>
      <w:proofErr w:type="spellEnd"/>
      <w:r w:rsidRPr="00D12C99">
        <w:rPr>
          <w:b/>
          <w:sz w:val="28"/>
          <w:szCs w:val="28"/>
        </w:rPr>
        <w:t xml:space="preserve"> сельского поселения Темрюкского района</w:t>
      </w:r>
    </w:p>
    <w:p w:rsidR="00E42567" w:rsidRPr="004A5E16" w:rsidRDefault="00E42567" w:rsidP="00E42567">
      <w:pPr>
        <w:ind w:firstLine="708"/>
        <w:jc w:val="both"/>
        <w:rPr>
          <w:b/>
          <w:sz w:val="28"/>
          <w:szCs w:val="28"/>
        </w:rPr>
      </w:pPr>
    </w:p>
    <w:p w:rsidR="00E42567" w:rsidRDefault="00E42567" w:rsidP="00E42567">
      <w:pPr>
        <w:jc w:val="both"/>
        <w:rPr>
          <w:sz w:val="28"/>
          <w:szCs w:val="28"/>
        </w:rPr>
      </w:pPr>
      <w:r w:rsidRPr="009A5B34">
        <w:rPr>
          <w:sz w:val="28"/>
          <w:szCs w:val="28"/>
        </w:rPr>
        <w:tab/>
      </w:r>
      <w:r>
        <w:rPr>
          <w:sz w:val="28"/>
          <w:szCs w:val="28"/>
        </w:rPr>
        <w:t>6</w:t>
      </w:r>
      <w:r w:rsidRPr="009A5B34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Продажу приватизируемого муниципального имущества </w:t>
      </w:r>
      <w:proofErr w:type="spellStart"/>
      <w:r>
        <w:rPr>
          <w:sz w:val="28"/>
          <w:szCs w:val="28"/>
        </w:rPr>
        <w:t>Курчанского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9A5B34">
        <w:rPr>
          <w:sz w:val="28"/>
          <w:szCs w:val="28"/>
        </w:rPr>
        <w:t>Темрюкск</w:t>
      </w:r>
      <w:r>
        <w:rPr>
          <w:sz w:val="28"/>
          <w:szCs w:val="28"/>
        </w:rPr>
        <w:t>ого</w:t>
      </w:r>
      <w:r w:rsidRPr="009A5B34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осуществляет администрация </w:t>
      </w:r>
      <w:proofErr w:type="spellStart"/>
      <w:r>
        <w:rPr>
          <w:sz w:val="28"/>
          <w:szCs w:val="28"/>
        </w:rPr>
        <w:t>Курчанского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9A5B34">
        <w:rPr>
          <w:sz w:val="28"/>
          <w:szCs w:val="28"/>
        </w:rPr>
        <w:t>Темрюкск</w:t>
      </w:r>
      <w:r>
        <w:rPr>
          <w:sz w:val="28"/>
          <w:szCs w:val="28"/>
        </w:rPr>
        <w:t>ого</w:t>
      </w:r>
      <w:r w:rsidRPr="009A5B3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а.</w:t>
      </w:r>
    </w:p>
    <w:p w:rsidR="00E42567" w:rsidRPr="009A5B34" w:rsidRDefault="00E42567" w:rsidP="00E425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6.2. </w:t>
      </w:r>
      <w:r w:rsidRPr="009A5B34">
        <w:rPr>
          <w:sz w:val="28"/>
          <w:szCs w:val="28"/>
        </w:rPr>
        <w:t xml:space="preserve">Денежные средства, полученные от приватизации муниципального имущества </w:t>
      </w:r>
      <w:proofErr w:type="spellStart"/>
      <w:r>
        <w:rPr>
          <w:sz w:val="28"/>
          <w:szCs w:val="28"/>
        </w:rPr>
        <w:t>Курчанского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9A5B34">
        <w:rPr>
          <w:sz w:val="28"/>
          <w:szCs w:val="28"/>
        </w:rPr>
        <w:t>Темрюкск</w:t>
      </w:r>
      <w:r>
        <w:rPr>
          <w:sz w:val="28"/>
          <w:szCs w:val="28"/>
        </w:rPr>
        <w:t>ого</w:t>
      </w:r>
      <w:r w:rsidRPr="009A5B3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9A5B34">
        <w:rPr>
          <w:sz w:val="28"/>
          <w:szCs w:val="28"/>
        </w:rPr>
        <w:t xml:space="preserve">, подлежат зачислению в </w:t>
      </w:r>
      <w:r>
        <w:rPr>
          <w:sz w:val="28"/>
          <w:szCs w:val="28"/>
        </w:rPr>
        <w:t>местный</w:t>
      </w:r>
      <w:r w:rsidRPr="009A5B34">
        <w:rPr>
          <w:sz w:val="28"/>
          <w:szCs w:val="28"/>
        </w:rPr>
        <w:t xml:space="preserve"> бюджет в полном объеме.</w:t>
      </w:r>
    </w:p>
    <w:p w:rsidR="00E42567" w:rsidRDefault="00E42567" w:rsidP="00E42567">
      <w:pPr>
        <w:jc w:val="both"/>
        <w:rPr>
          <w:sz w:val="28"/>
          <w:szCs w:val="28"/>
        </w:rPr>
      </w:pPr>
      <w:r w:rsidRPr="009A5B34">
        <w:rPr>
          <w:sz w:val="28"/>
          <w:szCs w:val="28"/>
        </w:rPr>
        <w:tab/>
      </w:r>
      <w:r>
        <w:rPr>
          <w:sz w:val="28"/>
          <w:szCs w:val="28"/>
        </w:rPr>
        <w:t>6.3</w:t>
      </w:r>
      <w:r w:rsidRPr="009A5B34">
        <w:rPr>
          <w:sz w:val="28"/>
          <w:szCs w:val="28"/>
        </w:rPr>
        <w:t>. Контроль за порядком и своевременностью перечисления получе</w:t>
      </w:r>
      <w:r w:rsidRPr="009A5B34">
        <w:rPr>
          <w:sz w:val="28"/>
          <w:szCs w:val="28"/>
        </w:rPr>
        <w:t>н</w:t>
      </w:r>
      <w:r w:rsidRPr="009A5B34">
        <w:rPr>
          <w:sz w:val="28"/>
          <w:szCs w:val="28"/>
        </w:rPr>
        <w:t>ных от пр</w:t>
      </w:r>
      <w:r>
        <w:rPr>
          <w:sz w:val="28"/>
          <w:szCs w:val="28"/>
        </w:rPr>
        <w:t>иватизации</w:t>
      </w:r>
      <w:r w:rsidRPr="009A5B34">
        <w:rPr>
          <w:sz w:val="28"/>
          <w:szCs w:val="28"/>
        </w:rPr>
        <w:t xml:space="preserve"> муниципального имущества </w:t>
      </w:r>
      <w:proofErr w:type="spellStart"/>
      <w:r>
        <w:rPr>
          <w:sz w:val="28"/>
          <w:szCs w:val="28"/>
        </w:rPr>
        <w:t>Курчанского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9A5B34">
        <w:rPr>
          <w:sz w:val="28"/>
          <w:szCs w:val="28"/>
        </w:rPr>
        <w:t>Темрюкск</w:t>
      </w:r>
      <w:r>
        <w:rPr>
          <w:sz w:val="28"/>
          <w:szCs w:val="28"/>
        </w:rPr>
        <w:t>ого</w:t>
      </w:r>
      <w:r w:rsidRPr="009A5B3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9A5B34">
        <w:rPr>
          <w:sz w:val="28"/>
          <w:szCs w:val="28"/>
        </w:rPr>
        <w:t xml:space="preserve"> денежных средств в </w:t>
      </w:r>
      <w:r>
        <w:rPr>
          <w:sz w:val="28"/>
          <w:szCs w:val="28"/>
        </w:rPr>
        <w:t>местный</w:t>
      </w:r>
      <w:r w:rsidRPr="009A5B34">
        <w:rPr>
          <w:sz w:val="28"/>
          <w:szCs w:val="28"/>
        </w:rPr>
        <w:t xml:space="preserve"> бюджет осуществля</w:t>
      </w:r>
      <w:r>
        <w:rPr>
          <w:sz w:val="28"/>
          <w:szCs w:val="28"/>
        </w:rPr>
        <w:t>е</w:t>
      </w:r>
      <w:r w:rsidRPr="009A5B34">
        <w:rPr>
          <w:sz w:val="28"/>
          <w:szCs w:val="28"/>
        </w:rPr>
        <w:t xml:space="preserve">т </w:t>
      </w:r>
      <w:r>
        <w:rPr>
          <w:sz w:val="28"/>
          <w:szCs w:val="28"/>
        </w:rPr>
        <w:t>финансовый отдел администрации</w:t>
      </w:r>
      <w:r w:rsidRPr="009A5B3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Курчанского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9A5B34">
        <w:rPr>
          <w:sz w:val="28"/>
          <w:szCs w:val="28"/>
        </w:rPr>
        <w:t>Темрюкск</w:t>
      </w:r>
      <w:r>
        <w:rPr>
          <w:sz w:val="28"/>
          <w:szCs w:val="28"/>
        </w:rPr>
        <w:t>ого</w:t>
      </w:r>
      <w:r w:rsidRPr="009A5B3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9A5B3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комиссия </w:t>
      </w:r>
      <w:r w:rsidRPr="00843D65">
        <w:rPr>
          <w:sz w:val="28"/>
          <w:szCs w:val="28"/>
        </w:rPr>
        <w:t>по вопросам экономики, бюджета, финансов, налогов и распоряжения муниципальной собственностью</w:t>
      </w:r>
      <w:r>
        <w:rPr>
          <w:sz w:val="28"/>
          <w:szCs w:val="28"/>
        </w:rPr>
        <w:t xml:space="preserve"> Совета </w:t>
      </w:r>
      <w:proofErr w:type="spellStart"/>
      <w:r>
        <w:rPr>
          <w:sz w:val="28"/>
          <w:szCs w:val="28"/>
        </w:rPr>
        <w:t>Курчанского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9A5B34">
        <w:rPr>
          <w:sz w:val="28"/>
          <w:szCs w:val="28"/>
        </w:rPr>
        <w:t>Темрюкск</w:t>
      </w:r>
      <w:r>
        <w:rPr>
          <w:sz w:val="28"/>
          <w:szCs w:val="28"/>
        </w:rPr>
        <w:t>ого</w:t>
      </w:r>
      <w:r w:rsidRPr="009A5B3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9A5B34">
        <w:rPr>
          <w:sz w:val="28"/>
          <w:szCs w:val="28"/>
        </w:rPr>
        <w:t xml:space="preserve"> и </w:t>
      </w:r>
      <w:proofErr w:type="gramStart"/>
      <w:r w:rsidRPr="009A5B34">
        <w:rPr>
          <w:sz w:val="28"/>
          <w:szCs w:val="28"/>
        </w:rPr>
        <w:t xml:space="preserve">контролирующие </w:t>
      </w:r>
      <w:r>
        <w:rPr>
          <w:sz w:val="28"/>
          <w:szCs w:val="28"/>
        </w:rPr>
        <w:t>органы</w:t>
      </w:r>
      <w:proofErr w:type="gramEnd"/>
      <w:r>
        <w:rPr>
          <w:sz w:val="28"/>
          <w:szCs w:val="28"/>
        </w:rPr>
        <w:t xml:space="preserve"> и </w:t>
      </w:r>
      <w:r w:rsidRPr="009A5B34">
        <w:rPr>
          <w:sz w:val="28"/>
          <w:szCs w:val="28"/>
        </w:rPr>
        <w:t>организации.</w:t>
      </w:r>
    </w:p>
    <w:p w:rsidR="00E42567" w:rsidRPr="009A5B34" w:rsidRDefault="00E42567" w:rsidP="00E42567">
      <w:pPr>
        <w:jc w:val="both"/>
        <w:rPr>
          <w:sz w:val="28"/>
          <w:szCs w:val="28"/>
        </w:rPr>
      </w:pPr>
    </w:p>
    <w:p w:rsidR="00E42567" w:rsidRDefault="00E42567" w:rsidP="00E42567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4A5E16">
        <w:rPr>
          <w:b/>
          <w:bCs/>
          <w:sz w:val="28"/>
          <w:szCs w:val="28"/>
        </w:rPr>
        <w:t xml:space="preserve">. Отчет о выполнении </w:t>
      </w:r>
      <w:r>
        <w:rPr>
          <w:b/>
          <w:bCs/>
          <w:sz w:val="28"/>
          <w:szCs w:val="28"/>
        </w:rPr>
        <w:t>П</w:t>
      </w:r>
      <w:r w:rsidRPr="004A5E16">
        <w:rPr>
          <w:b/>
          <w:bCs/>
          <w:sz w:val="28"/>
          <w:szCs w:val="28"/>
        </w:rPr>
        <w:t xml:space="preserve">рограммы приватизации муниципального имущества </w:t>
      </w:r>
      <w:r>
        <w:rPr>
          <w:b/>
          <w:bCs/>
          <w:sz w:val="28"/>
          <w:szCs w:val="28"/>
        </w:rPr>
        <w:t xml:space="preserve">муниципального образования </w:t>
      </w:r>
      <w:r w:rsidRPr="004A5E16">
        <w:rPr>
          <w:b/>
          <w:bCs/>
          <w:sz w:val="28"/>
          <w:szCs w:val="28"/>
        </w:rPr>
        <w:t>Темрюкск</w:t>
      </w:r>
      <w:r>
        <w:rPr>
          <w:b/>
          <w:bCs/>
          <w:sz w:val="28"/>
          <w:szCs w:val="28"/>
        </w:rPr>
        <w:t>ий</w:t>
      </w:r>
      <w:r w:rsidRPr="004A5E16">
        <w:rPr>
          <w:b/>
          <w:bCs/>
          <w:sz w:val="28"/>
          <w:szCs w:val="28"/>
        </w:rPr>
        <w:t xml:space="preserve"> район  </w:t>
      </w:r>
    </w:p>
    <w:p w:rsidR="00E42567" w:rsidRDefault="00E42567" w:rsidP="00E42567">
      <w:pPr>
        <w:ind w:firstLine="708"/>
        <w:jc w:val="both"/>
        <w:rPr>
          <w:b/>
          <w:bCs/>
          <w:sz w:val="28"/>
          <w:szCs w:val="28"/>
        </w:rPr>
      </w:pPr>
    </w:p>
    <w:p w:rsidR="00E42567" w:rsidRPr="009A5B34" w:rsidRDefault="00E42567" w:rsidP="00E425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Pr="009A5B34">
        <w:rPr>
          <w:sz w:val="28"/>
          <w:szCs w:val="28"/>
        </w:rPr>
        <w:t xml:space="preserve">.1. Администрация </w:t>
      </w:r>
      <w:proofErr w:type="spellStart"/>
      <w:r>
        <w:rPr>
          <w:sz w:val="28"/>
          <w:szCs w:val="28"/>
        </w:rPr>
        <w:t>Курчанского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9A5B34">
        <w:rPr>
          <w:sz w:val="28"/>
          <w:szCs w:val="28"/>
        </w:rPr>
        <w:t>Темрюкск</w:t>
      </w:r>
      <w:r>
        <w:rPr>
          <w:sz w:val="28"/>
          <w:szCs w:val="28"/>
        </w:rPr>
        <w:t>ого</w:t>
      </w:r>
      <w:r w:rsidRPr="009A5B3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ежегодно по состоянию на 30 марта следующего</w:t>
      </w:r>
      <w:r w:rsidRPr="009A5B34">
        <w:rPr>
          <w:sz w:val="28"/>
          <w:szCs w:val="28"/>
        </w:rPr>
        <w:t xml:space="preserve"> года представляет в Сов</w:t>
      </w:r>
      <w:r>
        <w:rPr>
          <w:sz w:val="28"/>
          <w:szCs w:val="28"/>
        </w:rPr>
        <w:t xml:space="preserve">ет </w:t>
      </w:r>
      <w:proofErr w:type="spellStart"/>
      <w:r>
        <w:rPr>
          <w:sz w:val="28"/>
          <w:szCs w:val="28"/>
        </w:rPr>
        <w:t>Курчанского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9A5B34">
        <w:rPr>
          <w:sz w:val="28"/>
          <w:szCs w:val="28"/>
        </w:rPr>
        <w:t>Темрюкск</w:t>
      </w:r>
      <w:r>
        <w:rPr>
          <w:sz w:val="28"/>
          <w:szCs w:val="28"/>
        </w:rPr>
        <w:t>ого</w:t>
      </w:r>
      <w:r w:rsidRPr="009A5B3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9A5B34">
        <w:rPr>
          <w:sz w:val="28"/>
          <w:szCs w:val="28"/>
        </w:rPr>
        <w:t xml:space="preserve"> отчет о выполнении </w:t>
      </w:r>
      <w:r>
        <w:rPr>
          <w:sz w:val="28"/>
          <w:szCs w:val="28"/>
        </w:rPr>
        <w:t>настоящего</w:t>
      </w:r>
      <w:r w:rsidRPr="009A5B34">
        <w:rPr>
          <w:sz w:val="28"/>
          <w:szCs w:val="28"/>
        </w:rPr>
        <w:t xml:space="preserve"> </w:t>
      </w:r>
      <w:r>
        <w:rPr>
          <w:sz w:val="28"/>
          <w:szCs w:val="28"/>
        </w:rPr>
        <w:t>прогнозного плана</w:t>
      </w:r>
      <w:r w:rsidRPr="009A5B34">
        <w:rPr>
          <w:sz w:val="28"/>
          <w:szCs w:val="28"/>
        </w:rPr>
        <w:t>.</w:t>
      </w:r>
    </w:p>
    <w:p w:rsidR="00E42567" w:rsidRDefault="00E42567" w:rsidP="00E425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Pr="009A5B34">
        <w:rPr>
          <w:sz w:val="28"/>
          <w:szCs w:val="28"/>
        </w:rPr>
        <w:t xml:space="preserve">.2. Отчет о выполнении </w:t>
      </w:r>
      <w:r>
        <w:rPr>
          <w:sz w:val="28"/>
          <w:szCs w:val="28"/>
        </w:rPr>
        <w:t>прогнозного плана</w:t>
      </w:r>
      <w:r w:rsidRPr="009A5B34">
        <w:rPr>
          <w:sz w:val="28"/>
          <w:szCs w:val="28"/>
        </w:rPr>
        <w:t xml:space="preserve"> приватизации муниципального имущества </w:t>
      </w:r>
      <w:proofErr w:type="spellStart"/>
      <w:r>
        <w:rPr>
          <w:sz w:val="28"/>
          <w:szCs w:val="28"/>
        </w:rPr>
        <w:t>Курчанского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9A5B34">
        <w:rPr>
          <w:sz w:val="28"/>
          <w:szCs w:val="28"/>
        </w:rPr>
        <w:t>Темрюкск</w:t>
      </w:r>
      <w:r>
        <w:rPr>
          <w:sz w:val="28"/>
          <w:szCs w:val="28"/>
        </w:rPr>
        <w:t>ого</w:t>
      </w:r>
      <w:r w:rsidRPr="009A5B3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9A5B34">
        <w:rPr>
          <w:sz w:val="28"/>
          <w:szCs w:val="28"/>
        </w:rPr>
        <w:t xml:space="preserve"> содержит перечень приватизированного в прошедшем году муниципального имущества </w:t>
      </w:r>
      <w:proofErr w:type="spellStart"/>
      <w:r>
        <w:rPr>
          <w:sz w:val="28"/>
          <w:szCs w:val="28"/>
        </w:rPr>
        <w:t>Курчанского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9A5B34">
        <w:rPr>
          <w:sz w:val="28"/>
          <w:szCs w:val="28"/>
        </w:rPr>
        <w:t>Темрюкск</w:t>
      </w:r>
      <w:r>
        <w:rPr>
          <w:sz w:val="28"/>
          <w:szCs w:val="28"/>
        </w:rPr>
        <w:t>ого</w:t>
      </w:r>
      <w:r w:rsidRPr="009A5B3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9A5B34">
        <w:rPr>
          <w:sz w:val="28"/>
          <w:szCs w:val="28"/>
        </w:rPr>
        <w:t xml:space="preserve"> с указ</w:t>
      </w:r>
      <w:r w:rsidRPr="009A5B34">
        <w:rPr>
          <w:sz w:val="28"/>
          <w:szCs w:val="28"/>
        </w:rPr>
        <w:t>а</w:t>
      </w:r>
      <w:r w:rsidRPr="009A5B34">
        <w:rPr>
          <w:sz w:val="28"/>
          <w:szCs w:val="28"/>
        </w:rPr>
        <w:t>нием способа, срока, нормативной цены подлежащего приватизации мун</w:t>
      </w:r>
      <w:r w:rsidRPr="009A5B34">
        <w:rPr>
          <w:sz w:val="28"/>
          <w:szCs w:val="28"/>
        </w:rPr>
        <w:t>и</w:t>
      </w:r>
      <w:r w:rsidRPr="009A5B34">
        <w:rPr>
          <w:sz w:val="28"/>
          <w:szCs w:val="28"/>
        </w:rPr>
        <w:t xml:space="preserve">ципального имущества </w:t>
      </w:r>
      <w:proofErr w:type="spellStart"/>
      <w:r>
        <w:rPr>
          <w:sz w:val="28"/>
          <w:szCs w:val="28"/>
        </w:rPr>
        <w:t>Курчанского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9A5B34">
        <w:rPr>
          <w:sz w:val="28"/>
          <w:szCs w:val="28"/>
        </w:rPr>
        <w:t>Темрюкск</w:t>
      </w:r>
      <w:r>
        <w:rPr>
          <w:sz w:val="28"/>
          <w:szCs w:val="28"/>
        </w:rPr>
        <w:t>ого</w:t>
      </w:r>
      <w:r w:rsidRPr="009A5B3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9A5B34">
        <w:rPr>
          <w:sz w:val="28"/>
          <w:szCs w:val="28"/>
        </w:rPr>
        <w:t>, цены сделки приватизации</w:t>
      </w:r>
      <w:r>
        <w:rPr>
          <w:sz w:val="28"/>
          <w:szCs w:val="28"/>
        </w:rPr>
        <w:t>, размера проданных пакетов акций (количество в штуках, процентах уставного капитала)</w:t>
      </w:r>
      <w:r w:rsidRPr="009A5B34">
        <w:rPr>
          <w:sz w:val="28"/>
          <w:szCs w:val="28"/>
        </w:rPr>
        <w:t>.</w:t>
      </w:r>
    </w:p>
    <w:p w:rsidR="00E42567" w:rsidRPr="009A5B34" w:rsidRDefault="00E42567" w:rsidP="00E42567">
      <w:pPr>
        <w:jc w:val="both"/>
        <w:rPr>
          <w:sz w:val="28"/>
          <w:szCs w:val="28"/>
        </w:rPr>
      </w:pPr>
    </w:p>
    <w:p w:rsidR="00E42567" w:rsidRDefault="00E42567" w:rsidP="00E42567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9265A0">
        <w:rPr>
          <w:b/>
          <w:bCs/>
          <w:sz w:val="28"/>
          <w:szCs w:val="28"/>
        </w:rPr>
        <w:t>.</w:t>
      </w:r>
      <w:r w:rsidRPr="004A5E16">
        <w:rPr>
          <w:b/>
          <w:bCs/>
          <w:sz w:val="28"/>
          <w:szCs w:val="28"/>
        </w:rPr>
        <w:t xml:space="preserve"> Перечень объектов муниципального имущества </w:t>
      </w:r>
      <w:proofErr w:type="spellStart"/>
      <w:r w:rsidRPr="00D12C99">
        <w:rPr>
          <w:b/>
          <w:sz w:val="28"/>
          <w:szCs w:val="28"/>
        </w:rPr>
        <w:t>Курчанского</w:t>
      </w:r>
      <w:proofErr w:type="spellEnd"/>
      <w:r w:rsidRPr="00D12C99">
        <w:rPr>
          <w:b/>
          <w:sz w:val="28"/>
          <w:szCs w:val="28"/>
        </w:rPr>
        <w:t xml:space="preserve"> сельского поселения Темрюкского района</w:t>
      </w:r>
      <w:r w:rsidRPr="00D12C99">
        <w:rPr>
          <w:b/>
          <w:bCs/>
          <w:sz w:val="28"/>
          <w:szCs w:val="28"/>
        </w:rPr>
        <w:t>, который пла</w:t>
      </w:r>
      <w:r w:rsidRPr="004A5E16">
        <w:rPr>
          <w:b/>
          <w:bCs/>
          <w:sz w:val="28"/>
          <w:szCs w:val="28"/>
        </w:rPr>
        <w:t xml:space="preserve">нируется к </w:t>
      </w:r>
      <w:proofErr w:type="gramStart"/>
      <w:r w:rsidRPr="004A5E16">
        <w:rPr>
          <w:b/>
          <w:bCs/>
          <w:sz w:val="28"/>
          <w:szCs w:val="28"/>
        </w:rPr>
        <w:t xml:space="preserve">приватизации  </w:t>
      </w:r>
      <w:r>
        <w:rPr>
          <w:b/>
          <w:bCs/>
          <w:sz w:val="28"/>
          <w:szCs w:val="28"/>
        </w:rPr>
        <w:t>в</w:t>
      </w:r>
      <w:proofErr w:type="gramEnd"/>
      <w:r>
        <w:rPr>
          <w:b/>
          <w:bCs/>
          <w:sz w:val="28"/>
          <w:szCs w:val="28"/>
        </w:rPr>
        <w:t xml:space="preserve"> 2022</w:t>
      </w:r>
      <w:r w:rsidRPr="004A5E16">
        <w:rPr>
          <w:b/>
          <w:bCs/>
          <w:sz w:val="28"/>
          <w:szCs w:val="28"/>
        </w:rPr>
        <w:t xml:space="preserve"> году</w:t>
      </w:r>
      <w:r>
        <w:rPr>
          <w:b/>
          <w:bCs/>
          <w:sz w:val="28"/>
          <w:szCs w:val="28"/>
        </w:rPr>
        <w:t>.</w:t>
      </w:r>
    </w:p>
    <w:p w:rsidR="00E42567" w:rsidRDefault="00E42567" w:rsidP="00E42567">
      <w:pPr>
        <w:ind w:firstLine="708"/>
        <w:jc w:val="both"/>
        <w:rPr>
          <w:sz w:val="28"/>
          <w:szCs w:val="28"/>
        </w:rPr>
      </w:pPr>
    </w:p>
    <w:p w:rsidR="00E42567" w:rsidRDefault="00E42567" w:rsidP="00E42567">
      <w:pPr>
        <w:ind w:firstLine="708"/>
        <w:jc w:val="both"/>
        <w:rPr>
          <w:bCs/>
          <w:sz w:val="28"/>
          <w:szCs w:val="28"/>
        </w:rPr>
      </w:pPr>
      <w:r w:rsidRPr="005C1E43">
        <w:rPr>
          <w:sz w:val="28"/>
          <w:szCs w:val="28"/>
        </w:rPr>
        <w:t xml:space="preserve">8.1. </w:t>
      </w:r>
      <w:r>
        <w:rPr>
          <w:sz w:val="28"/>
          <w:szCs w:val="28"/>
        </w:rPr>
        <w:t>П</w:t>
      </w:r>
      <w:r w:rsidRPr="00176DAF">
        <w:rPr>
          <w:bCs/>
          <w:sz w:val="28"/>
          <w:szCs w:val="28"/>
        </w:rPr>
        <w:t xml:space="preserve">еречень муниципального имущества </w:t>
      </w:r>
      <w:proofErr w:type="spellStart"/>
      <w:r>
        <w:rPr>
          <w:sz w:val="28"/>
          <w:szCs w:val="28"/>
        </w:rPr>
        <w:t>Курчанского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9A5B34">
        <w:rPr>
          <w:sz w:val="28"/>
          <w:szCs w:val="28"/>
        </w:rPr>
        <w:t>Темрюкск</w:t>
      </w:r>
      <w:r>
        <w:rPr>
          <w:sz w:val="28"/>
          <w:szCs w:val="28"/>
        </w:rPr>
        <w:t>ого</w:t>
      </w:r>
      <w:r w:rsidRPr="009A5B3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а,</w:t>
      </w:r>
      <w:r w:rsidRPr="00176DAF">
        <w:rPr>
          <w:bCs/>
          <w:sz w:val="28"/>
          <w:szCs w:val="28"/>
        </w:rPr>
        <w:t xml:space="preserve"> планируемого к приватизации в 20</w:t>
      </w:r>
      <w:r>
        <w:rPr>
          <w:bCs/>
          <w:sz w:val="28"/>
          <w:szCs w:val="28"/>
        </w:rPr>
        <w:t>22</w:t>
      </w:r>
      <w:r w:rsidRPr="00176DAF">
        <w:rPr>
          <w:bCs/>
          <w:sz w:val="28"/>
          <w:szCs w:val="28"/>
        </w:rPr>
        <w:t xml:space="preserve"> году путем продажи на аукционе</w:t>
      </w:r>
      <w:r>
        <w:rPr>
          <w:bCs/>
          <w:sz w:val="28"/>
          <w:szCs w:val="28"/>
        </w:rPr>
        <w:t xml:space="preserve"> </w:t>
      </w:r>
    </w:p>
    <w:p w:rsidR="00E42567" w:rsidRDefault="00E42567" w:rsidP="00E42567">
      <w:pPr>
        <w:ind w:firstLine="708"/>
        <w:jc w:val="both"/>
        <w:rPr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540"/>
        <w:gridCol w:w="5400"/>
        <w:gridCol w:w="3600"/>
      </w:tblGrid>
      <w:tr w:rsidR="00E42567" w:rsidRPr="00C108E7" w:rsidTr="00ED3ECC">
        <w:tc>
          <w:tcPr>
            <w:tcW w:w="540" w:type="dxa"/>
            <w:shd w:val="clear" w:color="auto" w:fill="auto"/>
          </w:tcPr>
          <w:p w:rsidR="00E42567" w:rsidRPr="00C108E7" w:rsidRDefault="00E42567" w:rsidP="00E42567">
            <w:pPr>
              <w:rPr>
                <w:sz w:val="24"/>
                <w:szCs w:val="24"/>
              </w:rPr>
            </w:pPr>
            <w:r w:rsidRPr="00C108E7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400" w:type="dxa"/>
            <w:shd w:val="clear" w:color="auto" w:fill="auto"/>
          </w:tcPr>
          <w:p w:rsidR="00E42567" w:rsidRPr="00C108E7" w:rsidRDefault="00E42567" w:rsidP="00E42567">
            <w:pPr>
              <w:rPr>
                <w:sz w:val="24"/>
                <w:szCs w:val="24"/>
              </w:rPr>
            </w:pPr>
            <w:r w:rsidRPr="00C108E7">
              <w:rPr>
                <w:sz w:val="24"/>
                <w:szCs w:val="24"/>
              </w:rPr>
              <w:t xml:space="preserve">Наименование и местонахождение объекта муниципальной </w:t>
            </w:r>
            <w:proofErr w:type="gramStart"/>
            <w:r w:rsidRPr="00C108E7">
              <w:rPr>
                <w:sz w:val="24"/>
                <w:szCs w:val="24"/>
              </w:rPr>
              <w:t xml:space="preserve">собственности </w:t>
            </w:r>
            <w:r w:rsidRPr="00C108E7">
              <w:rPr>
                <w:sz w:val="28"/>
                <w:szCs w:val="28"/>
              </w:rPr>
              <w:t xml:space="preserve"> </w:t>
            </w:r>
            <w:proofErr w:type="spellStart"/>
            <w:r w:rsidRPr="00C108E7">
              <w:rPr>
                <w:sz w:val="24"/>
                <w:szCs w:val="24"/>
              </w:rPr>
              <w:t>Курчанского</w:t>
            </w:r>
            <w:proofErr w:type="spellEnd"/>
            <w:proofErr w:type="gramEnd"/>
            <w:r w:rsidRPr="00C108E7">
              <w:rPr>
                <w:sz w:val="24"/>
                <w:szCs w:val="24"/>
              </w:rPr>
              <w:t xml:space="preserve"> сельского поселения Темрюкского района</w:t>
            </w:r>
          </w:p>
        </w:tc>
        <w:tc>
          <w:tcPr>
            <w:tcW w:w="3600" w:type="dxa"/>
            <w:shd w:val="clear" w:color="auto" w:fill="auto"/>
          </w:tcPr>
          <w:p w:rsidR="00E42567" w:rsidRPr="00C108E7" w:rsidRDefault="00E42567" w:rsidP="00E42567">
            <w:pPr>
              <w:rPr>
                <w:sz w:val="24"/>
                <w:szCs w:val="24"/>
              </w:rPr>
            </w:pPr>
            <w:r w:rsidRPr="00C108E7">
              <w:rPr>
                <w:sz w:val="24"/>
                <w:szCs w:val="24"/>
              </w:rPr>
              <w:t>Назначение имущества</w:t>
            </w:r>
          </w:p>
        </w:tc>
      </w:tr>
      <w:tr w:rsidR="00E42567" w:rsidRPr="00C108E7" w:rsidTr="00ED3ECC">
        <w:tc>
          <w:tcPr>
            <w:tcW w:w="540" w:type="dxa"/>
            <w:shd w:val="clear" w:color="auto" w:fill="auto"/>
          </w:tcPr>
          <w:p w:rsidR="00E42567" w:rsidRPr="00C108E7" w:rsidRDefault="00E42567" w:rsidP="00E42567">
            <w:pPr>
              <w:jc w:val="center"/>
              <w:rPr>
                <w:sz w:val="24"/>
                <w:szCs w:val="24"/>
              </w:rPr>
            </w:pPr>
            <w:r w:rsidRPr="00C108E7">
              <w:rPr>
                <w:sz w:val="24"/>
                <w:szCs w:val="24"/>
              </w:rPr>
              <w:t>1</w:t>
            </w:r>
          </w:p>
        </w:tc>
        <w:tc>
          <w:tcPr>
            <w:tcW w:w="5400" w:type="dxa"/>
            <w:shd w:val="clear" w:color="auto" w:fill="auto"/>
          </w:tcPr>
          <w:p w:rsidR="00E42567" w:rsidRPr="00C108E7" w:rsidRDefault="00E42567" w:rsidP="00E42567">
            <w:pPr>
              <w:jc w:val="center"/>
              <w:rPr>
                <w:sz w:val="24"/>
                <w:szCs w:val="24"/>
              </w:rPr>
            </w:pPr>
            <w:r w:rsidRPr="00C108E7">
              <w:rPr>
                <w:sz w:val="24"/>
                <w:szCs w:val="24"/>
              </w:rPr>
              <w:t>2</w:t>
            </w:r>
          </w:p>
        </w:tc>
        <w:tc>
          <w:tcPr>
            <w:tcW w:w="3600" w:type="dxa"/>
            <w:shd w:val="clear" w:color="auto" w:fill="auto"/>
          </w:tcPr>
          <w:p w:rsidR="00E42567" w:rsidRPr="00C108E7" w:rsidRDefault="00E42567" w:rsidP="00E42567">
            <w:pPr>
              <w:jc w:val="center"/>
              <w:rPr>
                <w:sz w:val="24"/>
                <w:szCs w:val="24"/>
              </w:rPr>
            </w:pPr>
            <w:r w:rsidRPr="00C108E7">
              <w:rPr>
                <w:sz w:val="24"/>
                <w:szCs w:val="24"/>
              </w:rPr>
              <w:t>3</w:t>
            </w:r>
          </w:p>
        </w:tc>
      </w:tr>
      <w:tr w:rsidR="00E42567" w:rsidRPr="00C108E7" w:rsidTr="00ED3ECC">
        <w:tc>
          <w:tcPr>
            <w:tcW w:w="540" w:type="dxa"/>
            <w:shd w:val="clear" w:color="auto" w:fill="auto"/>
          </w:tcPr>
          <w:p w:rsidR="00E42567" w:rsidRPr="00C108E7" w:rsidRDefault="00E42567" w:rsidP="00E42567">
            <w:pPr>
              <w:rPr>
                <w:sz w:val="24"/>
                <w:szCs w:val="24"/>
              </w:rPr>
            </w:pPr>
            <w:r w:rsidRPr="00C108E7">
              <w:rPr>
                <w:sz w:val="24"/>
                <w:szCs w:val="24"/>
              </w:rPr>
              <w:t>1</w:t>
            </w:r>
          </w:p>
        </w:tc>
        <w:tc>
          <w:tcPr>
            <w:tcW w:w="5400" w:type="dxa"/>
            <w:shd w:val="clear" w:color="auto" w:fill="auto"/>
          </w:tcPr>
          <w:p w:rsidR="00E42567" w:rsidRPr="00C108E7" w:rsidRDefault="00E42567" w:rsidP="00E425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Здание, назначение: нежилое</w:t>
            </w:r>
            <w:r w:rsidRPr="00C108E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п. Светлый Путь Ленина, ул. Славянская,11а,</w:t>
            </w:r>
            <w:r w:rsidRPr="00C108E7">
              <w:rPr>
                <w:sz w:val="24"/>
                <w:szCs w:val="24"/>
              </w:rPr>
              <w:t xml:space="preserve"> общей площадью       </w:t>
            </w:r>
            <w:smartTag w:uri="urn:schemas-microsoft-com:office:smarttags" w:element="metricconverter">
              <w:smartTagPr>
                <w:attr w:name="ProductID" w:val="443,5 м2"/>
              </w:smartTagPr>
              <w:r>
                <w:rPr>
                  <w:sz w:val="24"/>
                  <w:szCs w:val="24"/>
                </w:rPr>
                <w:t>443,5</w:t>
              </w:r>
              <w:r w:rsidRPr="00C108E7">
                <w:rPr>
                  <w:sz w:val="24"/>
                  <w:szCs w:val="24"/>
                </w:rPr>
                <w:t xml:space="preserve"> м2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E42567" w:rsidRPr="00C108E7" w:rsidRDefault="00E42567" w:rsidP="00E42567">
            <w:pPr>
              <w:rPr>
                <w:sz w:val="24"/>
                <w:szCs w:val="24"/>
              </w:rPr>
            </w:pPr>
            <w:r w:rsidRPr="00C108E7">
              <w:rPr>
                <w:sz w:val="24"/>
                <w:szCs w:val="24"/>
              </w:rPr>
              <w:t>помещение не эксплуатируется</w:t>
            </w:r>
          </w:p>
          <w:p w:rsidR="00E42567" w:rsidRPr="00C108E7" w:rsidRDefault="00E42567" w:rsidP="00E42567">
            <w:pPr>
              <w:rPr>
                <w:sz w:val="24"/>
                <w:szCs w:val="24"/>
              </w:rPr>
            </w:pPr>
          </w:p>
        </w:tc>
      </w:tr>
    </w:tbl>
    <w:p w:rsidR="00E42567" w:rsidRDefault="00E42567" w:rsidP="00E42567">
      <w:pPr>
        <w:rPr>
          <w:sz w:val="28"/>
          <w:szCs w:val="28"/>
        </w:rPr>
      </w:pPr>
    </w:p>
    <w:p w:rsidR="00E42567" w:rsidRDefault="00E42567" w:rsidP="00E42567">
      <w:pPr>
        <w:rPr>
          <w:sz w:val="28"/>
          <w:szCs w:val="28"/>
        </w:rPr>
      </w:pPr>
    </w:p>
    <w:p w:rsidR="00E42567" w:rsidRDefault="00E42567" w:rsidP="00E42567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490644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Курчанского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E42567" w:rsidRPr="00490644" w:rsidRDefault="00E42567" w:rsidP="00E42567">
      <w:pPr>
        <w:rPr>
          <w:sz w:val="28"/>
          <w:szCs w:val="28"/>
        </w:rPr>
      </w:pPr>
      <w:r w:rsidRPr="00490644">
        <w:rPr>
          <w:sz w:val="28"/>
          <w:szCs w:val="28"/>
        </w:rPr>
        <w:t>Темрюкский район</w:t>
      </w:r>
      <w:r>
        <w:rPr>
          <w:sz w:val="28"/>
          <w:szCs w:val="28"/>
        </w:rPr>
        <w:t xml:space="preserve">                                                                               </w:t>
      </w:r>
      <w:proofErr w:type="spellStart"/>
      <w:r>
        <w:rPr>
          <w:sz w:val="28"/>
          <w:szCs w:val="28"/>
        </w:rPr>
        <w:t>А.А.Сергиенко</w:t>
      </w:r>
      <w:proofErr w:type="spellEnd"/>
    </w:p>
    <w:p w:rsidR="00E42567" w:rsidRDefault="00E42567" w:rsidP="00E42567">
      <w:pPr>
        <w:rPr>
          <w:sz w:val="28"/>
          <w:szCs w:val="28"/>
        </w:rPr>
      </w:pPr>
    </w:p>
    <w:p w:rsidR="00E42567" w:rsidRPr="00CB6254" w:rsidRDefault="00E42567" w:rsidP="00E42567"/>
    <w:p w:rsidR="003E6FBF" w:rsidRDefault="003E6FBF" w:rsidP="00E42567"/>
    <w:sectPr w:rsidR="003E6FBF" w:rsidSect="00BA5F16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E33C9"/>
    <w:multiLevelType w:val="hybridMultilevel"/>
    <w:tmpl w:val="D3701546"/>
    <w:lvl w:ilvl="0" w:tplc="2ECA48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160"/>
    <w:rsid w:val="00104B54"/>
    <w:rsid w:val="003779EF"/>
    <w:rsid w:val="003E6FBF"/>
    <w:rsid w:val="00C92160"/>
    <w:rsid w:val="00E4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8CE73-BAEF-4981-A3DA-829C23B1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25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256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rsid w:val="00E42567"/>
    <w:pPr>
      <w:tabs>
        <w:tab w:val="left" w:pos="3830"/>
      </w:tabs>
      <w:ind w:right="-766"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425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E42567"/>
    <w:pPr>
      <w:tabs>
        <w:tab w:val="num" w:pos="567"/>
        <w:tab w:val="left" w:pos="3830"/>
      </w:tabs>
      <w:ind w:right="-766"/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rsid w:val="00E42567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2064</Words>
  <Characters>11768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k43</dc:creator>
  <cp:keywords/>
  <dc:description/>
  <cp:lastModifiedBy>k43</cp:lastModifiedBy>
  <cp:revision>2</cp:revision>
  <dcterms:created xsi:type="dcterms:W3CDTF">2021-10-18T19:25:00Z</dcterms:created>
  <dcterms:modified xsi:type="dcterms:W3CDTF">2021-10-18T19:26:00Z</dcterms:modified>
</cp:coreProperties>
</file>