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B3" w:rsidRPr="001539B3" w:rsidRDefault="001539B3" w:rsidP="001539B3">
      <w:pPr>
        <w:pStyle w:val="a5"/>
        <w:ind w:left="0" w:firstLine="709"/>
        <w:jc w:val="center"/>
        <w:rPr>
          <w:b/>
          <w:sz w:val="28"/>
          <w:szCs w:val="28"/>
        </w:rPr>
      </w:pPr>
      <w:r w:rsidRPr="001539B3">
        <w:rPr>
          <w:b/>
          <w:sz w:val="28"/>
          <w:szCs w:val="28"/>
        </w:rPr>
        <w:t>ИНФОРМАЦИЯ</w:t>
      </w:r>
    </w:p>
    <w:p w:rsidR="001539B3" w:rsidRPr="001539B3" w:rsidRDefault="001539B3" w:rsidP="001539B3">
      <w:pPr>
        <w:pStyle w:val="a5"/>
        <w:ind w:left="0" w:firstLine="709"/>
        <w:jc w:val="center"/>
        <w:rPr>
          <w:b/>
          <w:sz w:val="28"/>
          <w:szCs w:val="28"/>
        </w:rPr>
      </w:pPr>
      <w:r w:rsidRPr="001539B3">
        <w:rPr>
          <w:b/>
          <w:sz w:val="28"/>
          <w:szCs w:val="28"/>
        </w:rPr>
        <w:t>ПО ЛЬГОТНОМУ ПРОЕЗДУ В 2016 ГОДУ</w:t>
      </w:r>
    </w:p>
    <w:p w:rsidR="001539B3" w:rsidRPr="001539B3" w:rsidRDefault="001539B3" w:rsidP="001539B3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1539B3" w:rsidRPr="001539B3" w:rsidRDefault="001539B3" w:rsidP="001539B3">
      <w:pPr>
        <w:pStyle w:val="a5"/>
        <w:ind w:left="0" w:firstLine="709"/>
        <w:jc w:val="both"/>
        <w:rPr>
          <w:b/>
          <w:sz w:val="28"/>
          <w:szCs w:val="28"/>
        </w:rPr>
      </w:pPr>
      <w:r w:rsidRPr="001539B3">
        <w:rPr>
          <w:sz w:val="28"/>
          <w:szCs w:val="28"/>
        </w:rPr>
        <w:t xml:space="preserve">Меры социальной поддержки по оплате проезда с 1 февраля 2016 года будут предоставляться всем льготным категориям граждан, </w:t>
      </w:r>
      <w:r w:rsidRPr="001539B3">
        <w:rPr>
          <w:b/>
          <w:sz w:val="28"/>
          <w:szCs w:val="28"/>
        </w:rPr>
        <w:t xml:space="preserve">доход которых </w:t>
      </w:r>
      <w:r w:rsidRPr="001539B3">
        <w:rPr>
          <w:rFonts w:eastAsia="Calibri"/>
          <w:b/>
          <w:sz w:val="28"/>
          <w:szCs w:val="28"/>
          <w:lang w:eastAsia="en-US"/>
        </w:rPr>
        <w:t>не превышает двукратную величину прожиточного минимума</w:t>
      </w:r>
      <w:r w:rsidRPr="001539B3">
        <w:rPr>
          <w:rFonts w:eastAsia="Calibri"/>
          <w:sz w:val="28"/>
          <w:szCs w:val="28"/>
          <w:lang w:eastAsia="en-US"/>
        </w:rPr>
        <w:t>, установленную для основных социально-демографических групп населения в Краснодарском крае (</w:t>
      </w:r>
      <w:r w:rsidRPr="001539B3">
        <w:rPr>
          <w:rFonts w:eastAsia="Calibri"/>
          <w:b/>
          <w:sz w:val="28"/>
          <w:szCs w:val="28"/>
          <w:lang w:eastAsia="en-US"/>
        </w:rPr>
        <w:t>для пенсионеров на 1 февраля 2016 года – 15444 руб.)</w:t>
      </w:r>
      <w:r w:rsidRPr="001539B3">
        <w:rPr>
          <w:rFonts w:eastAsia="Calibri"/>
          <w:sz w:val="28"/>
          <w:szCs w:val="28"/>
          <w:lang w:eastAsia="en-US"/>
        </w:rPr>
        <w:t xml:space="preserve">. Право на льготный проезд </w:t>
      </w:r>
      <w:r w:rsidRPr="001539B3">
        <w:rPr>
          <w:sz w:val="28"/>
          <w:szCs w:val="28"/>
        </w:rPr>
        <w:t xml:space="preserve">будет предоставляться  </w:t>
      </w:r>
      <w:r w:rsidRPr="001539B3">
        <w:rPr>
          <w:b/>
          <w:sz w:val="28"/>
          <w:szCs w:val="28"/>
        </w:rPr>
        <w:t>без учета осуществления трудовой деятельности.</w:t>
      </w:r>
    </w:p>
    <w:p w:rsidR="001539B3" w:rsidRPr="001539B3" w:rsidRDefault="001539B3" w:rsidP="001539B3">
      <w:pPr>
        <w:pStyle w:val="ConsPlusNormal"/>
        <w:ind w:firstLine="709"/>
        <w:jc w:val="both"/>
      </w:pPr>
      <w:r w:rsidRPr="001539B3">
        <w:t>В доход будет учитываться размер  пенсии (без учета ЕДВ, компенсации и субсидии на ЖКУ и других социальных выплат), а для ветеранов боевых действий, не получающим пенсию в соответствии с законодательством Российской Федерации  – ежемесячная денежная выплата. Гражданам, получающим одновременно две пенсии по различным основаниям в соответствии с законодательством Российской Федерации, в доход учитываются обе.</w:t>
      </w:r>
    </w:p>
    <w:p w:rsidR="001539B3" w:rsidRPr="001539B3" w:rsidRDefault="001539B3" w:rsidP="001539B3">
      <w:pPr>
        <w:tabs>
          <w:tab w:val="left" w:pos="-1701"/>
        </w:tabs>
        <w:ind w:firstLine="709"/>
        <w:jc w:val="both"/>
        <w:rPr>
          <w:b/>
          <w:sz w:val="28"/>
          <w:szCs w:val="28"/>
        </w:rPr>
      </w:pPr>
      <w:r w:rsidRPr="001539B3">
        <w:rPr>
          <w:b/>
          <w:sz w:val="28"/>
          <w:szCs w:val="28"/>
        </w:rPr>
        <w:t>Сведения о размере пенсии указываются льготниками самостоятельно в заявлении.</w:t>
      </w:r>
    </w:p>
    <w:p w:rsidR="001539B3" w:rsidRPr="001539B3" w:rsidRDefault="001539B3" w:rsidP="001539B3">
      <w:pPr>
        <w:pStyle w:val="ConsPlusNormal"/>
        <w:ind w:firstLine="540"/>
        <w:jc w:val="both"/>
      </w:pPr>
      <w:r w:rsidRPr="001539B3">
        <w:t>Инвалиды 1 группы и сопровождающие их лица, дети-инвалиды и сопровождающие их лица, граждане, достигшие возраста 80 лет,  дети из многодетных семей, обучающиеся в общеобразовательных организациях, имеют право на льготный проезд без учета доходов.</w:t>
      </w:r>
    </w:p>
    <w:p w:rsidR="001539B3" w:rsidRPr="001539B3" w:rsidRDefault="001539B3" w:rsidP="001539B3">
      <w:pPr>
        <w:shd w:val="clear" w:color="auto" w:fill="FFFFFF"/>
        <w:ind w:right="85" w:firstLine="709"/>
        <w:jc w:val="both"/>
        <w:rPr>
          <w:sz w:val="28"/>
          <w:szCs w:val="28"/>
        </w:rPr>
      </w:pPr>
      <w:r w:rsidRPr="001539B3">
        <w:rPr>
          <w:sz w:val="28"/>
          <w:szCs w:val="28"/>
        </w:rPr>
        <w:t xml:space="preserve">Для определения права на льготный проезд необходимо обращаться в управление социальной защиты населения в Темрюкском районе. </w:t>
      </w:r>
      <w:r w:rsidRPr="001539B3">
        <w:rPr>
          <w:b/>
          <w:sz w:val="28"/>
          <w:szCs w:val="28"/>
        </w:rPr>
        <w:t>Контактные  телефоны   5 33 38;  4 46 31</w:t>
      </w:r>
    </w:p>
    <w:p w:rsidR="001539B3" w:rsidRPr="001539B3" w:rsidRDefault="001539B3" w:rsidP="001539B3">
      <w:pPr>
        <w:shd w:val="clear" w:color="auto" w:fill="FFFFFF"/>
        <w:ind w:right="85" w:firstLine="709"/>
        <w:jc w:val="both"/>
        <w:rPr>
          <w:sz w:val="28"/>
          <w:szCs w:val="28"/>
        </w:rPr>
      </w:pPr>
      <w:r w:rsidRPr="001539B3">
        <w:rPr>
          <w:sz w:val="28"/>
          <w:szCs w:val="28"/>
        </w:rPr>
        <w:t xml:space="preserve">Талоны, выданные для проезда на городском транспорте на 1 квартал 2016 года, с 1 февраля 2016 года не действительны.  </w:t>
      </w:r>
    </w:p>
    <w:p w:rsidR="001539B3" w:rsidRPr="001539B3" w:rsidRDefault="001539B3" w:rsidP="001539B3">
      <w:pPr>
        <w:shd w:val="clear" w:color="auto" w:fill="FFFFFF"/>
        <w:ind w:right="85" w:firstLine="709"/>
        <w:jc w:val="both"/>
        <w:rPr>
          <w:sz w:val="28"/>
          <w:szCs w:val="28"/>
        </w:rPr>
      </w:pPr>
    </w:p>
    <w:p w:rsidR="001539B3" w:rsidRPr="001539B3" w:rsidRDefault="001539B3" w:rsidP="001539B3">
      <w:pPr>
        <w:pStyle w:val="a5"/>
        <w:ind w:left="0"/>
        <w:jc w:val="both"/>
        <w:rPr>
          <w:b/>
          <w:sz w:val="28"/>
          <w:szCs w:val="28"/>
        </w:rPr>
      </w:pPr>
      <w:r w:rsidRPr="001539B3">
        <w:rPr>
          <w:sz w:val="28"/>
          <w:szCs w:val="28"/>
        </w:rPr>
        <w:t xml:space="preserve">                       </w:t>
      </w:r>
      <w:r w:rsidRPr="001539B3">
        <w:rPr>
          <w:b/>
          <w:sz w:val="28"/>
          <w:szCs w:val="28"/>
        </w:rPr>
        <w:t>Льготная стоимость проездных документов:</w:t>
      </w:r>
    </w:p>
    <w:p w:rsidR="001539B3" w:rsidRPr="001539B3" w:rsidRDefault="001539B3" w:rsidP="001539B3">
      <w:pPr>
        <w:pStyle w:val="a5"/>
        <w:ind w:left="0"/>
        <w:jc w:val="both"/>
        <w:rPr>
          <w:sz w:val="28"/>
          <w:szCs w:val="28"/>
        </w:rPr>
      </w:pPr>
    </w:p>
    <w:p w:rsidR="001539B3" w:rsidRPr="001539B3" w:rsidRDefault="001539B3" w:rsidP="001539B3">
      <w:pPr>
        <w:pStyle w:val="ConsPlusNormal"/>
        <w:tabs>
          <w:tab w:val="center" w:pos="5386"/>
        </w:tabs>
        <w:jc w:val="both"/>
      </w:pPr>
      <w:r w:rsidRPr="001539B3">
        <w:t xml:space="preserve">                       на городской автобус – 250 рублей;</w:t>
      </w:r>
      <w:r w:rsidRPr="001539B3">
        <w:tab/>
      </w:r>
    </w:p>
    <w:p w:rsidR="001539B3" w:rsidRPr="001539B3" w:rsidRDefault="001539B3" w:rsidP="001539B3">
      <w:pPr>
        <w:pStyle w:val="ConsPlusNormal"/>
        <w:jc w:val="both"/>
      </w:pPr>
      <w:r w:rsidRPr="001539B3">
        <w:t xml:space="preserve">                       на троллейбус – 340 рублей;</w:t>
      </w:r>
    </w:p>
    <w:p w:rsidR="001539B3" w:rsidRPr="001539B3" w:rsidRDefault="001539B3" w:rsidP="001539B3">
      <w:pPr>
        <w:pStyle w:val="ConsPlusNormal"/>
        <w:jc w:val="both"/>
      </w:pPr>
      <w:r w:rsidRPr="001539B3">
        <w:t xml:space="preserve">                       на трамвай – 340 рублей;</w:t>
      </w:r>
    </w:p>
    <w:p w:rsidR="001539B3" w:rsidRPr="001539B3" w:rsidRDefault="001539B3" w:rsidP="001539B3">
      <w:pPr>
        <w:pStyle w:val="ConsPlusNormal"/>
        <w:jc w:val="both"/>
      </w:pPr>
      <w:r w:rsidRPr="001539B3">
        <w:t xml:space="preserve">                       на трамвай и троллейбус – 450 рублей;</w:t>
      </w:r>
    </w:p>
    <w:p w:rsidR="001539B3" w:rsidRPr="001539B3" w:rsidRDefault="001539B3" w:rsidP="001539B3">
      <w:pPr>
        <w:pStyle w:val="ConsPlusNormal"/>
        <w:jc w:val="both"/>
      </w:pPr>
      <w:r w:rsidRPr="001539B3">
        <w:t xml:space="preserve">                       на троллейбус и автобус – 450 рублей;</w:t>
      </w:r>
    </w:p>
    <w:p w:rsidR="001539B3" w:rsidRPr="001539B3" w:rsidRDefault="001539B3" w:rsidP="001539B3">
      <w:pPr>
        <w:pStyle w:val="ConsPlusNormal"/>
        <w:jc w:val="both"/>
      </w:pPr>
      <w:r w:rsidRPr="001539B3">
        <w:t xml:space="preserve">                       на трамвай и автобус – 450 рублей;</w:t>
      </w:r>
    </w:p>
    <w:p w:rsidR="001539B3" w:rsidRPr="001539B3" w:rsidRDefault="001539B3" w:rsidP="001539B3">
      <w:pPr>
        <w:pStyle w:val="ConsPlusNormal"/>
        <w:jc w:val="both"/>
      </w:pPr>
      <w:r w:rsidRPr="001539B3">
        <w:t xml:space="preserve">                       на трамвай, троллейбус  и автобус – 580 рублей.</w:t>
      </w:r>
    </w:p>
    <w:p w:rsidR="00A73299" w:rsidRPr="00A73299" w:rsidRDefault="00A73299" w:rsidP="00A73299">
      <w:pPr>
        <w:ind w:firstLine="709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3299">
        <w:rPr>
          <w:sz w:val="28"/>
          <w:szCs w:val="28"/>
        </w:rPr>
        <w:t xml:space="preserve">Руководитель управления                          </w:t>
      </w:r>
      <w:r w:rsidR="00C03F05">
        <w:rPr>
          <w:sz w:val="28"/>
          <w:szCs w:val="28"/>
        </w:rPr>
        <w:t xml:space="preserve">          </w:t>
      </w:r>
      <w:r w:rsidRPr="00A73299">
        <w:rPr>
          <w:sz w:val="28"/>
          <w:szCs w:val="28"/>
        </w:rPr>
        <w:t xml:space="preserve">                              С.Н. Гордиенко</w:t>
      </w: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P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3611" w:rsidRPr="00A73299" w:rsidRDefault="002D3611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Default="00A73299" w:rsidP="00A732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3299" w:rsidRDefault="00A73299" w:rsidP="00A73299">
      <w:pPr>
        <w:pStyle w:val="a3"/>
        <w:spacing w:before="0" w:beforeAutospacing="0" w:after="0" w:afterAutospacing="0"/>
        <w:jc w:val="both"/>
      </w:pPr>
    </w:p>
    <w:p w:rsidR="00A73299" w:rsidRDefault="00A73299" w:rsidP="00A73299">
      <w:pPr>
        <w:pStyle w:val="a3"/>
        <w:spacing w:before="0" w:beforeAutospacing="0" w:after="0" w:afterAutospacing="0"/>
        <w:jc w:val="both"/>
      </w:pPr>
      <w:r>
        <w:t xml:space="preserve">Л.В. Криволап </w:t>
      </w:r>
    </w:p>
    <w:p w:rsidR="00A73299" w:rsidRDefault="00A73299" w:rsidP="00A73299">
      <w:pPr>
        <w:pStyle w:val="a3"/>
        <w:spacing w:before="0" w:beforeAutospacing="0" w:after="0" w:afterAutospacing="0"/>
        <w:jc w:val="both"/>
      </w:pPr>
      <w:r>
        <w:t xml:space="preserve">5 33 38 </w:t>
      </w:r>
    </w:p>
    <w:sectPr w:rsidR="00A73299" w:rsidSect="002D52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71846"/>
    <w:multiLevelType w:val="multilevel"/>
    <w:tmpl w:val="F57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2788B"/>
    <w:rsid w:val="00043064"/>
    <w:rsid w:val="0004397B"/>
    <w:rsid w:val="001259C3"/>
    <w:rsid w:val="001416B8"/>
    <w:rsid w:val="001539B3"/>
    <w:rsid w:val="0022540C"/>
    <w:rsid w:val="002A773A"/>
    <w:rsid w:val="002D3611"/>
    <w:rsid w:val="002D5241"/>
    <w:rsid w:val="003E18AD"/>
    <w:rsid w:val="003F6E27"/>
    <w:rsid w:val="00413721"/>
    <w:rsid w:val="00461985"/>
    <w:rsid w:val="00494360"/>
    <w:rsid w:val="007E2E9A"/>
    <w:rsid w:val="00851AC6"/>
    <w:rsid w:val="0099199B"/>
    <w:rsid w:val="00A73299"/>
    <w:rsid w:val="00AC5244"/>
    <w:rsid w:val="00AD4682"/>
    <w:rsid w:val="00C03F05"/>
    <w:rsid w:val="00C62B25"/>
    <w:rsid w:val="00F2788B"/>
    <w:rsid w:val="00F3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788B"/>
    <w:pPr>
      <w:spacing w:before="100" w:beforeAutospacing="1" w:after="100" w:afterAutospacing="1"/>
    </w:pPr>
    <w:rPr>
      <w:sz w:val="30"/>
      <w:szCs w:val="30"/>
    </w:rPr>
  </w:style>
  <w:style w:type="paragraph" w:styleId="a4">
    <w:name w:val="Balloon Text"/>
    <w:basedOn w:val="a"/>
    <w:semiHidden/>
    <w:rsid w:val="00F27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9B3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rsid w:val="001539B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91EF-4B85-43E1-A577-3796C596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cp:lastModifiedBy>Игорь</cp:lastModifiedBy>
  <cp:revision>5</cp:revision>
  <cp:lastPrinted>2016-01-28T10:54:00Z</cp:lastPrinted>
  <dcterms:created xsi:type="dcterms:W3CDTF">2016-01-28T10:42:00Z</dcterms:created>
  <dcterms:modified xsi:type="dcterms:W3CDTF">2016-02-04T20:25:00Z</dcterms:modified>
</cp:coreProperties>
</file>